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17E" w:rsidRPr="003D1CDF" w:rsidRDefault="002247B4" w:rsidP="002247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DF">
        <w:rPr>
          <w:rFonts w:ascii="Times New Roman" w:hAnsi="Times New Roman" w:cs="Times New Roman"/>
          <w:b/>
          <w:sz w:val="28"/>
          <w:szCs w:val="28"/>
        </w:rPr>
        <w:t>Тема 1. Правовое регулирование</w:t>
      </w:r>
      <w:r w:rsidR="006875FA">
        <w:rPr>
          <w:rFonts w:ascii="Times New Roman" w:hAnsi="Times New Roman" w:cs="Times New Roman"/>
          <w:b/>
          <w:sz w:val="28"/>
          <w:szCs w:val="28"/>
        </w:rPr>
        <w:t xml:space="preserve"> рек</w:t>
      </w:r>
      <w:r w:rsidR="00D25265">
        <w:rPr>
          <w:rFonts w:ascii="Times New Roman" w:hAnsi="Times New Roman" w:cs="Times New Roman"/>
          <w:b/>
          <w:sz w:val="28"/>
          <w:szCs w:val="28"/>
        </w:rPr>
        <w:t>ламы и связей с общественностью</w:t>
      </w:r>
    </w:p>
    <w:p w:rsidR="003D1CDF" w:rsidRDefault="002247B4" w:rsidP="00D828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CDF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Pr="003D1CDF">
        <w:rPr>
          <w:rFonts w:ascii="Times New Roman" w:hAnsi="Times New Roman" w:cs="Times New Roman"/>
          <w:b/>
          <w:sz w:val="28"/>
          <w:szCs w:val="28"/>
        </w:rPr>
        <w:t>1.Понятие</w:t>
      </w:r>
      <w:proofErr w:type="gramEnd"/>
      <w:r w:rsidRPr="003D1CDF">
        <w:rPr>
          <w:rFonts w:ascii="Times New Roman" w:hAnsi="Times New Roman" w:cs="Times New Roman"/>
          <w:b/>
          <w:sz w:val="28"/>
          <w:szCs w:val="28"/>
        </w:rPr>
        <w:t xml:space="preserve"> правового регулирование, </w:t>
      </w:r>
      <w:r w:rsidR="00D25265">
        <w:rPr>
          <w:rFonts w:ascii="Times New Roman" w:hAnsi="Times New Roman" w:cs="Times New Roman"/>
          <w:b/>
          <w:sz w:val="28"/>
          <w:szCs w:val="28"/>
        </w:rPr>
        <w:t>методы правового регулирования</w:t>
      </w:r>
    </w:p>
    <w:p w:rsidR="003D1CDF" w:rsidRDefault="00D8287E" w:rsidP="00D828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CDF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Pr="003D1CDF">
        <w:rPr>
          <w:rFonts w:ascii="Times New Roman" w:hAnsi="Times New Roman" w:cs="Times New Roman"/>
          <w:b/>
          <w:sz w:val="28"/>
          <w:szCs w:val="28"/>
        </w:rPr>
        <w:t>2.</w:t>
      </w:r>
      <w:r w:rsidR="003D1CDF">
        <w:rPr>
          <w:rFonts w:ascii="Times New Roman" w:hAnsi="Times New Roman" w:cs="Times New Roman"/>
          <w:b/>
          <w:sz w:val="28"/>
          <w:szCs w:val="28"/>
        </w:rPr>
        <w:t>Реклама</w:t>
      </w:r>
      <w:proofErr w:type="gramEnd"/>
      <w:r w:rsidR="003D1CDF">
        <w:rPr>
          <w:rFonts w:ascii="Times New Roman" w:hAnsi="Times New Roman" w:cs="Times New Roman"/>
          <w:b/>
          <w:sz w:val="28"/>
          <w:szCs w:val="28"/>
        </w:rPr>
        <w:t xml:space="preserve"> и с</w:t>
      </w:r>
      <w:r w:rsidR="002247B4" w:rsidRPr="003D1CDF">
        <w:rPr>
          <w:rFonts w:ascii="Times New Roman" w:hAnsi="Times New Roman" w:cs="Times New Roman"/>
          <w:b/>
          <w:sz w:val="28"/>
          <w:szCs w:val="28"/>
        </w:rPr>
        <w:t xml:space="preserve">вязи с общественностью как </w:t>
      </w:r>
      <w:r w:rsidR="00D25265">
        <w:rPr>
          <w:rFonts w:ascii="Times New Roman" w:hAnsi="Times New Roman" w:cs="Times New Roman"/>
          <w:b/>
          <w:sz w:val="28"/>
          <w:szCs w:val="28"/>
        </w:rPr>
        <w:t>объект правового регулирования</w:t>
      </w:r>
    </w:p>
    <w:p w:rsidR="00D8287E" w:rsidRPr="003D1CDF" w:rsidRDefault="00D8287E" w:rsidP="00D828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CDF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Pr="003D1CDF">
        <w:rPr>
          <w:rFonts w:ascii="Times New Roman" w:hAnsi="Times New Roman" w:cs="Times New Roman"/>
          <w:b/>
          <w:sz w:val="28"/>
          <w:szCs w:val="28"/>
        </w:rPr>
        <w:t>3.</w:t>
      </w:r>
      <w:r w:rsidR="00D25265">
        <w:rPr>
          <w:rFonts w:ascii="Times New Roman" w:hAnsi="Times New Roman" w:cs="Times New Roman"/>
          <w:b/>
          <w:sz w:val="28"/>
          <w:szCs w:val="28"/>
        </w:rPr>
        <w:t>Нормативно</w:t>
      </w:r>
      <w:proofErr w:type="gramEnd"/>
      <w:r w:rsidR="00D25265">
        <w:rPr>
          <w:rFonts w:ascii="Times New Roman" w:hAnsi="Times New Roman" w:cs="Times New Roman"/>
          <w:b/>
          <w:sz w:val="28"/>
          <w:szCs w:val="28"/>
        </w:rPr>
        <w:t>-правовая база PR</w:t>
      </w:r>
      <w:r w:rsidR="002247B4" w:rsidRPr="003D1C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47B4" w:rsidRDefault="00D8287E" w:rsidP="00A84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CDF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Pr="003D1CDF">
        <w:rPr>
          <w:rFonts w:ascii="Times New Roman" w:hAnsi="Times New Roman" w:cs="Times New Roman"/>
          <w:b/>
          <w:sz w:val="28"/>
          <w:szCs w:val="28"/>
        </w:rPr>
        <w:t>4.</w:t>
      </w:r>
      <w:r w:rsidR="00D25265">
        <w:rPr>
          <w:rFonts w:ascii="Times New Roman" w:hAnsi="Times New Roman" w:cs="Times New Roman"/>
          <w:b/>
          <w:sz w:val="28"/>
          <w:szCs w:val="28"/>
        </w:rPr>
        <w:t>Саморегулирование</w:t>
      </w:r>
      <w:proofErr w:type="gramEnd"/>
      <w:r w:rsidR="00D25265">
        <w:rPr>
          <w:rFonts w:ascii="Times New Roman" w:hAnsi="Times New Roman" w:cs="Times New Roman"/>
          <w:b/>
          <w:sz w:val="28"/>
          <w:szCs w:val="28"/>
        </w:rPr>
        <w:t xml:space="preserve"> в PR</w:t>
      </w:r>
    </w:p>
    <w:p w:rsidR="00A8498C" w:rsidRPr="00A8498C" w:rsidRDefault="00A8498C" w:rsidP="00A84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1CDF" w:rsidRPr="0015493D" w:rsidRDefault="003D1CDF" w:rsidP="001549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93D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Pr="0015493D">
        <w:rPr>
          <w:rFonts w:ascii="Times New Roman" w:hAnsi="Times New Roman" w:cs="Times New Roman"/>
          <w:b/>
          <w:sz w:val="28"/>
          <w:szCs w:val="28"/>
        </w:rPr>
        <w:t>1.Понятие</w:t>
      </w:r>
      <w:proofErr w:type="gramEnd"/>
      <w:r w:rsidRPr="0015493D">
        <w:rPr>
          <w:rFonts w:ascii="Times New Roman" w:hAnsi="Times New Roman" w:cs="Times New Roman"/>
          <w:b/>
          <w:sz w:val="28"/>
          <w:szCs w:val="28"/>
        </w:rPr>
        <w:t xml:space="preserve"> правового регулирование,</w:t>
      </w:r>
      <w:r w:rsidR="00D25265">
        <w:rPr>
          <w:rFonts w:ascii="Times New Roman" w:hAnsi="Times New Roman" w:cs="Times New Roman"/>
          <w:b/>
          <w:sz w:val="28"/>
          <w:szCs w:val="28"/>
        </w:rPr>
        <w:t xml:space="preserve"> методы правового регулирования</w:t>
      </w:r>
    </w:p>
    <w:p w:rsidR="0015493D" w:rsidRPr="0015493D" w:rsidRDefault="0015493D" w:rsidP="001549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93D">
        <w:rPr>
          <w:rFonts w:ascii="Times New Roman" w:hAnsi="Times New Roman" w:cs="Times New Roman"/>
          <w:sz w:val="28"/>
          <w:szCs w:val="28"/>
        </w:rPr>
        <w:t>Человеческое общество характеризуется той или иной степенью организованности, упорядоченности. Это вызвано необходимостью согласования потребностей, интересов отдельного человека и сообщества людей (больших или малых социальных групп).</w:t>
      </w:r>
    </w:p>
    <w:p w:rsidR="0015493D" w:rsidRPr="0015493D" w:rsidRDefault="0015493D" w:rsidP="0015493D">
      <w:pPr>
        <w:jc w:val="both"/>
        <w:rPr>
          <w:rFonts w:ascii="Times New Roman" w:hAnsi="Times New Roman" w:cs="Times New Roman"/>
          <w:sz w:val="28"/>
          <w:szCs w:val="28"/>
        </w:rPr>
      </w:pPr>
      <w:r w:rsidRPr="0015493D">
        <w:rPr>
          <w:rFonts w:ascii="Times New Roman" w:hAnsi="Times New Roman" w:cs="Times New Roman"/>
          <w:sz w:val="28"/>
          <w:szCs w:val="28"/>
        </w:rPr>
        <w:t xml:space="preserve">     В целях достижения такого согласования осуществляется </w:t>
      </w:r>
      <w:r w:rsidRPr="0015493D">
        <w:rPr>
          <w:rFonts w:ascii="Times New Roman" w:hAnsi="Times New Roman" w:cs="Times New Roman"/>
          <w:b/>
          <w:i/>
          <w:sz w:val="28"/>
          <w:szCs w:val="28"/>
        </w:rPr>
        <w:t>социальное регулирование</w:t>
      </w:r>
      <w:r w:rsidRPr="0015493D">
        <w:rPr>
          <w:rFonts w:ascii="Times New Roman" w:hAnsi="Times New Roman" w:cs="Times New Roman"/>
          <w:sz w:val="28"/>
          <w:szCs w:val="28"/>
        </w:rPr>
        <w:t>, т.е. целенаправленное воздействие на поведение людей.</w:t>
      </w:r>
    </w:p>
    <w:p w:rsidR="0015493D" w:rsidRPr="0015493D" w:rsidRDefault="0015493D" w:rsidP="0015493D">
      <w:pPr>
        <w:jc w:val="both"/>
        <w:rPr>
          <w:rFonts w:ascii="Times New Roman" w:hAnsi="Times New Roman" w:cs="Times New Roman"/>
          <w:sz w:val="28"/>
          <w:szCs w:val="28"/>
        </w:rPr>
      </w:pPr>
      <w:r w:rsidRPr="0015493D">
        <w:rPr>
          <w:rFonts w:ascii="Times New Roman" w:hAnsi="Times New Roman" w:cs="Times New Roman"/>
          <w:sz w:val="28"/>
          <w:szCs w:val="28"/>
        </w:rPr>
        <w:t xml:space="preserve">      Регулирование может быть как </w:t>
      </w:r>
      <w:r w:rsidRPr="0015493D">
        <w:rPr>
          <w:rFonts w:ascii="Times New Roman" w:hAnsi="Times New Roman" w:cs="Times New Roman"/>
          <w:b/>
          <w:i/>
          <w:sz w:val="28"/>
          <w:szCs w:val="28"/>
        </w:rPr>
        <w:t>внешним</w:t>
      </w:r>
      <w:r w:rsidRPr="0015493D">
        <w:rPr>
          <w:rFonts w:ascii="Times New Roman" w:hAnsi="Times New Roman" w:cs="Times New Roman"/>
          <w:sz w:val="28"/>
          <w:szCs w:val="28"/>
        </w:rPr>
        <w:t xml:space="preserve">  (кто-то каким-либо образом воздействует), так и </w:t>
      </w:r>
      <w:r w:rsidRPr="0015493D">
        <w:rPr>
          <w:rFonts w:ascii="Times New Roman" w:hAnsi="Times New Roman" w:cs="Times New Roman"/>
          <w:b/>
          <w:i/>
          <w:sz w:val="28"/>
          <w:szCs w:val="28"/>
        </w:rPr>
        <w:t>внутренним</w:t>
      </w:r>
      <w:r w:rsidRPr="0015493D">
        <w:rPr>
          <w:rFonts w:ascii="Times New Roman" w:hAnsi="Times New Roman" w:cs="Times New Roman"/>
          <w:sz w:val="28"/>
          <w:szCs w:val="28"/>
        </w:rPr>
        <w:t xml:space="preserve"> (саморегулирование). </w:t>
      </w:r>
    </w:p>
    <w:p w:rsidR="00F80108" w:rsidRDefault="0015493D" w:rsidP="0015493D">
      <w:pPr>
        <w:jc w:val="both"/>
        <w:rPr>
          <w:rFonts w:ascii="Times New Roman" w:hAnsi="Times New Roman" w:cs="Times New Roman"/>
          <w:sz w:val="28"/>
          <w:szCs w:val="28"/>
        </w:rPr>
      </w:pPr>
      <w:r w:rsidRPr="0015493D">
        <w:rPr>
          <w:rFonts w:ascii="Times New Roman" w:hAnsi="Times New Roman" w:cs="Times New Roman"/>
          <w:sz w:val="28"/>
          <w:szCs w:val="28"/>
        </w:rPr>
        <w:t xml:space="preserve">     На всем протяжении своего развития общество выработало многообразную систему средств и способов регламентации поведения людей. Средства отвечают на вопрос, чем регулируется поведение людей, а способы – как осуществляется эт</w:t>
      </w:r>
      <w:r w:rsidR="00F80108">
        <w:rPr>
          <w:rFonts w:ascii="Times New Roman" w:hAnsi="Times New Roman" w:cs="Times New Roman"/>
          <w:sz w:val="28"/>
          <w:szCs w:val="28"/>
        </w:rPr>
        <w:t xml:space="preserve">о целенаправленное воздействие. </w:t>
      </w:r>
      <w:r w:rsidRPr="0015493D">
        <w:rPr>
          <w:rFonts w:ascii="Times New Roman" w:hAnsi="Times New Roman" w:cs="Times New Roman"/>
          <w:sz w:val="28"/>
          <w:szCs w:val="28"/>
        </w:rPr>
        <w:t xml:space="preserve">К средствам социального регулирования относят, прежде всего, </w:t>
      </w:r>
      <w:r w:rsidRPr="0015493D">
        <w:rPr>
          <w:rFonts w:ascii="Times New Roman" w:hAnsi="Times New Roman" w:cs="Times New Roman"/>
          <w:b/>
          <w:i/>
          <w:sz w:val="28"/>
          <w:szCs w:val="28"/>
        </w:rPr>
        <w:t>социальные нормы</w:t>
      </w:r>
      <w:r w:rsidRPr="0015493D">
        <w:rPr>
          <w:rFonts w:ascii="Times New Roman" w:hAnsi="Times New Roman" w:cs="Times New Roman"/>
          <w:sz w:val="28"/>
          <w:szCs w:val="28"/>
        </w:rPr>
        <w:t xml:space="preserve">: правовые (юридические), моральные, корпоративные, обычаи и др. Норма –  </w:t>
      </w:r>
      <w:proofErr w:type="gramStart"/>
      <w:r w:rsidRPr="0015493D">
        <w:rPr>
          <w:rFonts w:ascii="Times New Roman" w:hAnsi="Times New Roman" w:cs="Times New Roman"/>
          <w:sz w:val="28"/>
          <w:szCs w:val="28"/>
        </w:rPr>
        <w:t>основное  средство</w:t>
      </w:r>
      <w:proofErr w:type="gramEnd"/>
      <w:r w:rsidRPr="0015493D">
        <w:rPr>
          <w:rFonts w:ascii="Times New Roman" w:hAnsi="Times New Roman" w:cs="Times New Roman"/>
          <w:sz w:val="28"/>
          <w:szCs w:val="28"/>
        </w:rPr>
        <w:t xml:space="preserve"> воздействия на поведение людей.</w:t>
      </w:r>
      <w:r w:rsidR="00F80108">
        <w:rPr>
          <w:rFonts w:ascii="Times New Roman" w:hAnsi="Times New Roman" w:cs="Times New Roman"/>
          <w:sz w:val="28"/>
          <w:szCs w:val="28"/>
        </w:rPr>
        <w:t xml:space="preserve"> </w:t>
      </w:r>
      <w:r w:rsidR="00F80108" w:rsidRPr="00F80108">
        <w:rPr>
          <w:rFonts w:ascii="Times New Roman" w:hAnsi="Times New Roman" w:cs="Times New Roman"/>
          <w:sz w:val="28"/>
          <w:szCs w:val="28"/>
        </w:rPr>
        <w:t>Важной социальной функцией, которую независимо от своего содержания выполняют все нормы, является формирование ожиданий определенного поведения других люд</w:t>
      </w:r>
      <w:r w:rsidR="00F80108">
        <w:rPr>
          <w:rFonts w:ascii="Times New Roman" w:hAnsi="Times New Roman" w:cs="Times New Roman"/>
          <w:sz w:val="28"/>
          <w:szCs w:val="28"/>
        </w:rPr>
        <w:t>ей.</w:t>
      </w:r>
      <w:r w:rsidR="007A0060">
        <w:rPr>
          <w:rFonts w:ascii="Times New Roman" w:hAnsi="Times New Roman" w:cs="Times New Roman"/>
          <w:sz w:val="28"/>
          <w:szCs w:val="28"/>
        </w:rPr>
        <w:t xml:space="preserve"> Все социальные нормы тесно связаны между собой.</w:t>
      </w:r>
      <w:r w:rsidR="00F801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108" w:rsidRDefault="00F80108" w:rsidP="0015493D">
      <w:pPr>
        <w:jc w:val="both"/>
        <w:rPr>
          <w:rFonts w:ascii="Times New Roman" w:hAnsi="Times New Roman" w:cs="Times New Roman"/>
          <w:sz w:val="28"/>
          <w:szCs w:val="28"/>
        </w:rPr>
      </w:pPr>
      <w:r w:rsidRPr="00F80108">
        <w:rPr>
          <w:rFonts w:ascii="Times New Roman" w:hAnsi="Times New Roman" w:cs="Times New Roman"/>
          <w:sz w:val="28"/>
          <w:szCs w:val="28"/>
        </w:rPr>
        <w:t xml:space="preserve">     В системе социального регулирования важная роль принадлежит </w:t>
      </w:r>
      <w:r w:rsidRPr="00F80108">
        <w:rPr>
          <w:rFonts w:ascii="Times New Roman" w:hAnsi="Times New Roman" w:cs="Times New Roman"/>
          <w:b/>
          <w:i/>
          <w:sz w:val="28"/>
          <w:szCs w:val="28"/>
        </w:rPr>
        <w:t>правовому регулированию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0108" w:rsidRDefault="00F80108" w:rsidP="00F80108">
      <w:pPr>
        <w:ind w:firstLine="567"/>
        <w:jc w:val="both"/>
      </w:pPr>
      <w:r w:rsidRPr="00F80108">
        <w:rPr>
          <w:rFonts w:ascii="Times New Roman" w:hAnsi="Times New Roman" w:cs="Times New Roman"/>
          <w:b/>
          <w:i/>
          <w:sz w:val="28"/>
          <w:szCs w:val="28"/>
        </w:rPr>
        <w:t>Правовое регулирование</w:t>
      </w:r>
      <w:r w:rsidRPr="00F80108">
        <w:rPr>
          <w:rFonts w:ascii="Times New Roman" w:hAnsi="Times New Roman" w:cs="Times New Roman"/>
          <w:sz w:val="28"/>
          <w:szCs w:val="28"/>
        </w:rPr>
        <w:t xml:space="preserve"> – это целенаправленное воздействие на поведение людей и общественные отношения с помощью</w:t>
      </w:r>
      <w:r>
        <w:rPr>
          <w:rFonts w:ascii="Times New Roman" w:hAnsi="Times New Roman" w:cs="Times New Roman"/>
          <w:sz w:val="28"/>
          <w:szCs w:val="28"/>
        </w:rPr>
        <w:t xml:space="preserve"> правовых (юридических) средств</w:t>
      </w:r>
      <w:r w:rsidRPr="00F80108">
        <w:rPr>
          <w:rFonts w:ascii="Times New Roman" w:hAnsi="Times New Roman" w:cs="Times New Roman"/>
          <w:sz w:val="28"/>
          <w:szCs w:val="28"/>
        </w:rPr>
        <w:t>.</w:t>
      </w:r>
      <w:r w:rsidRPr="00F80108">
        <w:t xml:space="preserve"> </w:t>
      </w:r>
    </w:p>
    <w:p w:rsidR="007A0060" w:rsidRPr="007A0060" w:rsidRDefault="00F80108" w:rsidP="00E81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04AC">
        <w:rPr>
          <w:rFonts w:ascii="Times New Roman" w:hAnsi="Times New Roman" w:cs="Times New Roman"/>
          <w:b/>
          <w:i/>
          <w:sz w:val="28"/>
          <w:szCs w:val="28"/>
        </w:rPr>
        <w:t>Нормативность, общеобязательность, формальная определенность, обеспеченность силой государственно-правового принуждения</w:t>
      </w:r>
      <w:r>
        <w:rPr>
          <w:rFonts w:ascii="Times New Roman" w:hAnsi="Times New Roman" w:cs="Times New Roman"/>
          <w:sz w:val="28"/>
          <w:szCs w:val="28"/>
        </w:rPr>
        <w:t xml:space="preserve"> делают правовое регулирование эффективным механизмом воздействия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человеческие отношения. </w:t>
      </w:r>
      <w:r w:rsidR="007A0060" w:rsidRPr="007A0060">
        <w:rPr>
          <w:rFonts w:ascii="Times New Roman" w:hAnsi="Times New Roman" w:cs="Times New Roman"/>
          <w:sz w:val="28"/>
          <w:szCs w:val="28"/>
        </w:rPr>
        <w:t>Нельзя считать правовым регулированием воздействие, осуществляемое неюридическими средствами.</w:t>
      </w:r>
    </w:p>
    <w:p w:rsidR="007A0060" w:rsidRPr="00D404AC" w:rsidRDefault="007A0060" w:rsidP="007A0060">
      <w:pPr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0060">
        <w:rPr>
          <w:rFonts w:ascii="Times New Roman" w:hAnsi="Times New Roman" w:cs="Times New Roman"/>
          <w:sz w:val="28"/>
          <w:szCs w:val="28"/>
        </w:rPr>
        <w:t xml:space="preserve">     </w:t>
      </w:r>
      <w:r w:rsidRPr="00D404AC">
        <w:rPr>
          <w:rFonts w:ascii="Times New Roman" w:hAnsi="Times New Roman" w:cs="Times New Roman"/>
          <w:b/>
          <w:i/>
          <w:sz w:val="28"/>
          <w:szCs w:val="28"/>
        </w:rPr>
        <w:t>К способам правового регулирования относят:</w:t>
      </w:r>
    </w:p>
    <w:p w:rsidR="007A0060" w:rsidRPr="007A0060" w:rsidRDefault="007A0060" w:rsidP="007A00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06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A0060">
        <w:rPr>
          <w:rFonts w:ascii="Times New Roman" w:hAnsi="Times New Roman" w:cs="Times New Roman"/>
          <w:sz w:val="28"/>
          <w:szCs w:val="28"/>
        </w:rPr>
        <w:t>Управомочивание</w:t>
      </w:r>
      <w:proofErr w:type="spellEnd"/>
      <w:r w:rsidRPr="007A0060">
        <w:rPr>
          <w:rFonts w:ascii="Times New Roman" w:hAnsi="Times New Roman" w:cs="Times New Roman"/>
          <w:sz w:val="28"/>
          <w:szCs w:val="28"/>
        </w:rPr>
        <w:t xml:space="preserve"> - предоставление лицу права на определенное собственное поведение, на совершение тех или иных действий.</w:t>
      </w:r>
    </w:p>
    <w:p w:rsidR="007A0060" w:rsidRPr="007A0060" w:rsidRDefault="007A0060" w:rsidP="007A00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06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A0060">
        <w:rPr>
          <w:rFonts w:ascii="Times New Roman" w:hAnsi="Times New Roman" w:cs="Times New Roman"/>
          <w:sz w:val="28"/>
          <w:szCs w:val="28"/>
        </w:rPr>
        <w:t>Обязывание</w:t>
      </w:r>
      <w:proofErr w:type="spellEnd"/>
      <w:r w:rsidRPr="007A0060">
        <w:rPr>
          <w:rFonts w:ascii="Times New Roman" w:hAnsi="Times New Roman" w:cs="Times New Roman"/>
          <w:sz w:val="28"/>
          <w:szCs w:val="28"/>
        </w:rPr>
        <w:t xml:space="preserve"> - возложение на лицо обязанности определенного поведения, совершения тех или иных активных действий.</w:t>
      </w:r>
    </w:p>
    <w:p w:rsidR="00923764" w:rsidRDefault="007A0060" w:rsidP="0092376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0060">
        <w:rPr>
          <w:rFonts w:ascii="Times New Roman" w:hAnsi="Times New Roman" w:cs="Times New Roman"/>
          <w:sz w:val="28"/>
          <w:szCs w:val="28"/>
        </w:rPr>
        <w:t>3. Запрет - возложение на лицо обязанности воздерживаться от определенного поведения, от совершения тех или иных действий.</w:t>
      </w:r>
    </w:p>
    <w:p w:rsidR="00261B7A" w:rsidRPr="00261B7A" w:rsidRDefault="00261B7A" w:rsidP="0092376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B7A">
        <w:rPr>
          <w:rFonts w:ascii="Times New Roman" w:hAnsi="Times New Roman" w:cs="Times New Roman"/>
          <w:b/>
          <w:sz w:val="28"/>
          <w:szCs w:val="28"/>
        </w:rPr>
        <w:t>Методы правового регулирования:</w:t>
      </w:r>
    </w:p>
    <w:p w:rsidR="00261B7A" w:rsidRPr="00261B7A" w:rsidRDefault="00261B7A" w:rsidP="00261B7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B7A">
        <w:rPr>
          <w:rFonts w:ascii="Times New Roman" w:hAnsi="Times New Roman" w:cs="Times New Roman"/>
          <w:b/>
          <w:sz w:val="28"/>
          <w:szCs w:val="28"/>
        </w:rPr>
        <w:t xml:space="preserve">Метод правового регулирования – </w:t>
      </w:r>
      <w:r w:rsidRPr="00261B7A">
        <w:rPr>
          <w:rFonts w:ascii="Times New Roman" w:hAnsi="Times New Roman" w:cs="Times New Roman"/>
          <w:sz w:val="28"/>
          <w:szCs w:val="28"/>
        </w:rPr>
        <w:t>это совокупность юридических приемов и средств, при помощи которых осуществляется правовое регулирование качественно однородных, обособленных общественных отношений. (</w:t>
      </w:r>
      <w:proofErr w:type="spellStart"/>
      <w:r w:rsidRPr="00261B7A"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 w:rsidRPr="00261B7A">
        <w:rPr>
          <w:rFonts w:ascii="Times New Roman" w:hAnsi="Times New Roman" w:cs="Times New Roman"/>
          <w:sz w:val="28"/>
          <w:szCs w:val="28"/>
        </w:rPr>
        <w:t xml:space="preserve"> Комаров С.А.)</w:t>
      </w:r>
    </w:p>
    <w:p w:rsidR="00261B7A" w:rsidRDefault="00261B7A" w:rsidP="00261B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B7A">
        <w:rPr>
          <w:rFonts w:ascii="Times New Roman" w:hAnsi="Times New Roman" w:cs="Times New Roman"/>
          <w:b/>
          <w:i/>
          <w:sz w:val="28"/>
          <w:szCs w:val="28"/>
        </w:rPr>
        <w:t>Императивный метод</w:t>
      </w:r>
      <w:r w:rsidRPr="00261B7A">
        <w:rPr>
          <w:rFonts w:ascii="Times New Roman" w:hAnsi="Times New Roman" w:cs="Times New Roman"/>
          <w:sz w:val="28"/>
          <w:szCs w:val="28"/>
        </w:rPr>
        <w:t xml:space="preserve"> (авторитарный, метод субординации, метод власти и подчинения) правового регулирования – способ правового воздействия на общественные отношения, где стороны юридически не равны и обладают неодинаковым объемом прав и обязанностей субъектов.</w:t>
      </w:r>
    </w:p>
    <w:p w:rsidR="00261B7A" w:rsidRPr="00261B7A" w:rsidRDefault="00261B7A" w:rsidP="00261B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1B7A">
        <w:rPr>
          <w:rFonts w:ascii="Times New Roman" w:hAnsi="Times New Roman" w:cs="Times New Roman"/>
          <w:b/>
          <w:i/>
          <w:sz w:val="28"/>
          <w:szCs w:val="28"/>
        </w:rPr>
        <w:t>Диспозитивный метод</w:t>
      </w:r>
      <w:r w:rsidRPr="00261B7A">
        <w:rPr>
          <w:rFonts w:ascii="Times New Roman" w:hAnsi="Times New Roman" w:cs="Times New Roman"/>
          <w:sz w:val="28"/>
          <w:szCs w:val="28"/>
        </w:rPr>
        <w:t xml:space="preserve"> правового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261B7A">
        <w:rPr>
          <w:rFonts w:ascii="Times New Roman" w:hAnsi="Times New Roman" w:cs="Times New Roman"/>
          <w:sz w:val="28"/>
          <w:szCs w:val="28"/>
        </w:rPr>
        <w:t xml:space="preserve"> способ правового воздействия на общественные отношения, где стороны юридически равны и обладают одинаковым объемом прав и обязанностей.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61B7A">
        <w:rPr>
          <w:rFonts w:ascii="Times New Roman" w:hAnsi="Times New Roman" w:cs="Times New Roman"/>
          <w:sz w:val="28"/>
          <w:szCs w:val="28"/>
        </w:rPr>
        <w:t>снован на равном положении (статусе) субъектов права, на равном объеме их прав и обязанностей.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1B7A">
        <w:rPr>
          <w:rFonts w:ascii="Times New Roman" w:hAnsi="Times New Roman" w:cs="Times New Roman"/>
          <w:sz w:val="28"/>
          <w:szCs w:val="28"/>
        </w:rPr>
        <w:t>В этих отношениях ни одна из сторон не наделена властными полномочиями.</w:t>
      </w:r>
    </w:p>
    <w:p w:rsidR="007A0060" w:rsidRDefault="006F37C4" w:rsidP="00E81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37C4">
        <w:rPr>
          <w:rFonts w:ascii="Times New Roman" w:hAnsi="Times New Roman" w:cs="Times New Roman"/>
          <w:sz w:val="28"/>
          <w:szCs w:val="28"/>
        </w:rPr>
        <w:t>Правовое регулирование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Pr="006F37C4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важным направлением правового регулирования. Рекламисту и </w:t>
      </w:r>
      <w:r w:rsidRPr="006F37C4">
        <w:rPr>
          <w:rFonts w:ascii="Times New Roman" w:hAnsi="Times New Roman" w:cs="Times New Roman"/>
          <w:sz w:val="28"/>
          <w:szCs w:val="28"/>
        </w:rPr>
        <w:t>PR-специалисту</w:t>
      </w:r>
      <w:r>
        <w:rPr>
          <w:rFonts w:ascii="Times New Roman" w:hAnsi="Times New Roman" w:cs="Times New Roman"/>
          <w:sz w:val="28"/>
          <w:szCs w:val="28"/>
        </w:rPr>
        <w:t xml:space="preserve"> важно знать нормы права для выбора оптимальных и законных способов ведения трудовой деятельности</w:t>
      </w:r>
      <w:r w:rsidR="0094563D">
        <w:rPr>
          <w:rFonts w:ascii="Times New Roman" w:hAnsi="Times New Roman" w:cs="Times New Roman"/>
          <w:sz w:val="28"/>
          <w:szCs w:val="28"/>
        </w:rPr>
        <w:t xml:space="preserve"> с целью сохранения ресурсов и во избежание привлечения к юридической ответственности. </w:t>
      </w:r>
    </w:p>
    <w:p w:rsidR="003D1CDF" w:rsidRPr="003D1CDF" w:rsidRDefault="003D1CDF" w:rsidP="00D40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DF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 w:rsidRPr="003D1CDF">
        <w:rPr>
          <w:rFonts w:ascii="Times New Roman" w:hAnsi="Times New Roman" w:cs="Times New Roman"/>
          <w:b/>
          <w:sz w:val="28"/>
          <w:szCs w:val="28"/>
        </w:rPr>
        <w:t>2.Связи</w:t>
      </w:r>
      <w:proofErr w:type="gramEnd"/>
      <w:r w:rsidRPr="003D1CDF">
        <w:rPr>
          <w:rFonts w:ascii="Times New Roman" w:hAnsi="Times New Roman" w:cs="Times New Roman"/>
          <w:b/>
          <w:sz w:val="28"/>
          <w:szCs w:val="28"/>
        </w:rPr>
        <w:t xml:space="preserve"> с общественностью как</w:t>
      </w:r>
      <w:r w:rsidR="00D25265">
        <w:rPr>
          <w:rFonts w:ascii="Times New Roman" w:hAnsi="Times New Roman" w:cs="Times New Roman"/>
          <w:b/>
          <w:sz w:val="28"/>
          <w:szCs w:val="28"/>
        </w:rPr>
        <w:t xml:space="preserve"> объект правового регулирования</w:t>
      </w:r>
    </w:p>
    <w:p w:rsidR="00923764" w:rsidRDefault="00923764" w:rsidP="007776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правовом регулировании рекламы и связей с общественностью преимущественно используется </w:t>
      </w:r>
      <w:proofErr w:type="spellStart"/>
      <w:proofErr w:type="gramStart"/>
      <w:r w:rsidRPr="00923764">
        <w:rPr>
          <w:rFonts w:ascii="Times New Roman" w:hAnsi="Times New Roman" w:cs="Times New Roman"/>
          <w:b/>
          <w:i/>
          <w:sz w:val="28"/>
          <w:szCs w:val="28"/>
        </w:rPr>
        <w:t>общедозволительный</w:t>
      </w:r>
      <w:proofErr w:type="spellEnd"/>
      <w:r w:rsidRPr="00923764">
        <w:rPr>
          <w:rFonts w:ascii="Times New Roman" w:hAnsi="Times New Roman" w:cs="Times New Roman"/>
          <w:b/>
          <w:i/>
          <w:sz w:val="28"/>
          <w:szCs w:val="28"/>
        </w:rPr>
        <w:t xml:space="preserve">  тип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правового регулирования, который основан на формуле «всё, что не запрещено, разрешено». Однако, в некоторых случаях используется </w:t>
      </w:r>
      <w:r w:rsidRPr="00923764">
        <w:rPr>
          <w:rFonts w:ascii="Times New Roman" w:hAnsi="Times New Roman" w:cs="Times New Roman"/>
          <w:b/>
          <w:i/>
          <w:sz w:val="28"/>
          <w:szCs w:val="28"/>
        </w:rPr>
        <w:t>разрешительный тип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(«запрещено всё, что прямо не разрешено».</w:t>
      </w:r>
    </w:p>
    <w:p w:rsidR="00777693" w:rsidRDefault="00E813E9" w:rsidP="00777693">
      <w:pPr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Н</w:t>
      </w:r>
      <w:r w:rsidRPr="00E813E9">
        <w:rPr>
          <w:rFonts w:ascii="Times New Roman" w:hAnsi="Times New Roman" w:cs="Times New Roman"/>
          <w:sz w:val="28"/>
          <w:szCs w:val="28"/>
        </w:rPr>
        <w:t>ормативно-правовые акты, составляющие юридическую основу функционирования PR, отражены в достаточно новой отрасли права – информационной.     Информационное</w:t>
      </w:r>
      <w:r>
        <w:rPr>
          <w:rFonts w:ascii="Times New Roman" w:hAnsi="Times New Roman" w:cs="Times New Roman"/>
          <w:sz w:val="28"/>
          <w:szCs w:val="28"/>
        </w:rPr>
        <w:t xml:space="preserve"> право России продолжает активно формироваться. </w:t>
      </w:r>
      <w:r w:rsidRPr="00E813E9">
        <w:rPr>
          <w:rFonts w:ascii="Times New Roman" w:hAnsi="Times New Roman" w:cs="Times New Roman"/>
          <w:sz w:val="28"/>
          <w:szCs w:val="28"/>
        </w:rPr>
        <w:t xml:space="preserve">PR-деятельность в </w:t>
      </w:r>
      <w:r>
        <w:rPr>
          <w:rFonts w:ascii="Times New Roman" w:hAnsi="Times New Roman" w:cs="Times New Roman"/>
          <w:sz w:val="28"/>
          <w:szCs w:val="28"/>
        </w:rPr>
        <w:t xml:space="preserve">нашем государстве пока </w:t>
      </w:r>
      <w:r w:rsidRPr="00E813E9">
        <w:rPr>
          <w:rFonts w:ascii="Times New Roman" w:hAnsi="Times New Roman" w:cs="Times New Roman"/>
          <w:sz w:val="28"/>
          <w:szCs w:val="28"/>
        </w:rPr>
        <w:t>не имеет</w:t>
      </w:r>
      <w:r>
        <w:rPr>
          <w:rFonts w:ascii="Times New Roman" w:hAnsi="Times New Roman" w:cs="Times New Roman"/>
          <w:sz w:val="28"/>
          <w:szCs w:val="28"/>
        </w:rPr>
        <w:t xml:space="preserve"> единого законодательного акта, о</w:t>
      </w:r>
      <w:r w:rsidRPr="00E813E9">
        <w:rPr>
          <w:rFonts w:ascii="Times New Roman" w:hAnsi="Times New Roman" w:cs="Times New Roman"/>
          <w:sz w:val="28"/>
          <w:szCs w:val="28"/>
        </w:rPr>
        <w:t xml:space="preserve">тдельные положения, регламентирующие информационные процессы, разбросаны по различным нормативно-правовым актам. Для того чтобы ориентироваться в правовом </w:t>
      </w:r>
      <w:r>
        <w:rPr>
          <w:rFonts w:ascii="Times New Roman" w:hAnsi="Times New Roman" w:cs="Times New Roman"/>
          <w:sz w:val="28"/>
          <w:szCs w:val="28"/>
        </w:rPr>
        <w:t xml:space="preserve">регулировании рекламы и связей с общественностью, придётся обращаться к различным </w:t>
      </w:r>
      <w:r w:rsidR="008B2ADD">
        <w:rPr>
          <w:rFonts w:ascii="Times New Roman" w:hAnsi="Times New Roman" w:cs="Times New Roman"/>
          <w:sz w:val="28"/>
          <w:szCs w:val="28"/>
        </w:rPr>
        <w:t>источникам.</w:t>
      </w:r>
    </w:p>
    <w:p w:rsidR="003D1CDF" w:rsidRDefault="00777693" w:rsidP="007776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693">
        <w:rPr>
          <w:rFonts w:ascii="Times New Roman" w:hAnsi="Times New Roman" w:cs="Times New Roman"/>
          <w:sz w:val="28"/>
          <w:szCs w:val="28"/>
        </w:rPr>
        <w:t>Нормы, регулирующие отношения в сфере рекламы, входят в состав раз</w:t>
      </w:r>
      <w:r w:rsidR="0001394B">
        <w:rPr>
          <w:rFonts w:ascii="Times New Roman" w:hAnsi="Times New Roman" w:cs="Times New Roman"/>
          <w:sz w:val="28"/>
          <w:szCs w:val="28"/>
        </w:rPr>
        <w:t>ных</w:t>
      </w:r>
      <w:r w:rsidRPr="00777693">
        <w:rPr>
          <w:rFonts w:ascii="Times New Roman" w:hAnsi="Times New Roman" w:cs="Times New Roman"/>
          <w:sz w:val="28"/>
          <w:szCs w:val="28"/>
        </w:rPr>
        <w:t xml:space="preserve"> отраслей права, большая часть этих норм относится к гражданскому, административному и конституционному праву.</w:t>
      </w:r>
    </w:p>
    <w:p w:rsidR="003D1CDF" w:rsidRDefault="00D25265" w:rsidP="008B2A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3.Нормативно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-правовая база PR</w:t>
      </w:r>
    </w:p>
    <w:p w:rsidR="00206D3C" w:rsidRPr="00206D3C" w:rsidRDefault="00206D3C" w:rsidP="00206D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D3C">
        <w:rPr>
          <w:rFonts w:ascii="Times New Roman" w:hAnsi="Times New Roman" w:cs="Times New Roman"/>
          <w:sz w:val="28"/>
          <w:szCs w:val="28"/>
        </w:rPr>
        <w:t xml:space="preserve">Конституция РФ 1993 года. </w:t>
      </w:r>
    </w:p>
    <w:p w:rsidR="008069FC" w:rsidRPr="008069FC" w:rsidRDefault="008069FC" w:rsidP="008069FC">
      <w:pPr>
        <w:rPr>
          <w:rFonts w:ascii="Times New Roman" w:hAnsi="Times New Roman" w:cs="Times New Roman"/>
          <w:sz w:val="28"/>
          <w:szCs w:val="28"/>
        </w:rPr>
      </w:pPr>
      <w:r w:rsidRPr="008069FC">
        <w:rPr>
          <w:rFonts w:ascii="Times New Roman" w:hAnsi="Times New Roman" w:cs="Times New Roman"/>
          <w:sz w:val="28"/>
          <w:szCs w:val="28"/>
        </w:rPr>
        <w:t>•</w:t>
      </w:r>
      <w:r w:rsidRPr="008069FC">
        <w:rPr>
          <w:rFonts w:ascii="Times New Roman" w:hAnsi="Times New Roman" w:cs="Times New Roman"/>
          <w:sz w:val="28"/>
          <w:szCs w:val="28"/>
        </w:rPr>
        <w:tab/>
        <w:t>Федеральный закон "Об информации, информационных технологиях и о защите информации" от 27.07.2006 N 149-ФЗ</w:t>
      </w:r>
    </w:p>
    <w:p w:rsidR="008069FC" w:rsidRPr="008069FC" w:rsidRDefault="008069FC" w:rsidP="008069FC">
      <w:pPr>
        <w:rPr>
          <w:rFonts w:ascii="Times New Roman" w:hAnsi="Times New Roman" w:cs="Times New Roman"/>
          <w:sz w:val="28"/>
          <w:szCs w:val="28"/>
        </w:rPr>
      </w:pPr>
      <w:r w:rsidRPr="008069FC">
        <w:rPr>
          <w:rFonts w:ascii="Times New Roman" w:hAnsi="Times New Roman" w:cs="Times New Roman"/>
          <w:sz w:val="28"/>
          <w:szCs w:val="28"/>
        </w:rPr>
        <w:t>•</w:t>
      </w:r>
      <w:r w:rsidRPr="008069FC">
        <w:rPr>
          <w:rFonts w:ascii="Times New Roman" w:hAnsi="Times New Roman" w:cs="Times New Roman"/>
          <w:sz w:val="28"/>
          <w:szCs w:val="28"/>
        </w:rPr>
        <w:tab/>
        <w:t>Закон РФ от 27.12.1991 N 2124-1  "О средствах массовой информации"</w:t>
      </w:r>
    </w:p>
    <w:p w:rsidR="008069FC" w:rsidRPr="008069FC" w:rsidRDefault="008069FC" w:rsidP="008069FC">
      <w:pPr>
        <w:rPr>
          <w:rFonts w:ascii="Times New Roman" w:hAnsi="Times New Roman" w:cs="Times New Roman"/>
          <w:sz w:val="28"/>
          <w:szCs w:val="28"/>
        </w:rPr>
      </w:pPr>
      <w:r w:rsidRPr="008069FC">
        <w:rPr>
          <w:rFonts w:ascii="Times New Roman" w:hAnsi="Times New Roman" w:cs="Times New Roman"/>
          <w:sz w:val="28"/>
          <w:szCs w:val="28"/>
        </w:rPr>
        <w:t>•</w:t>
      </w:r>
      <w:r w:rsidRPr="008069FC">
        <w:rPr>
          <w:rFonts w:ascii="Times New Roman" w:hAnsi="Times New Roman" w:cs="Times New Roman"/>
          <w:sz w:val="28"/>
          <w:szCs w:val="28"/>
        </w:rPr>
        <w:tab/>
        <w:t xml:space="preserve"> Федеральный закон "О рекламе" от 13.03.2006 N 38-ФЗ</w:t>
      </w:r>
    </w:p>
    <w:p w:rsidR="008069FC" w:rsidRDefault="008069FC" w:rsidP="008069FC">
      <w:pPr>
        <w:rPr>
          <w:rFonts w:ascii="Times New Roman" w:hAnsi="Times New Roman" w:cs="Times New Roman"/>
          <w:sz w:val="28"/>
          <w:szCs w:val="28"/>
        </w:rPr>
      </w:pPr>
      <w:r w:rsidRPr="008069FC">
        <w:rPr>
          <w:rFonts w:ascii="Times New Roman" w:hAnsi="Times New Roman" w:cs="Times New Roman"/>
          <w:sz w:val="28"/>
          <w:szCs w:val="28"/>
        </w:rPr>
        <w:t>•</w:t>
      </w:r>
      <w:r w:rsidRPr="008069FC">
        <w:rPr>
          <w:rFonts w:ascii="Times New Roman" w:hAnsi="Times New Roman" w:cs="Times New Roman"/>
          <w:sz w:val="28"/>
          <w:szCs w:val="28"/>
        </w:rPr>
        <w:tab/>
        <w:t>Гражданский кодекс Российской Федерации часть 4 (ГК РФ ч.4)</w:t>
      </w:r>
    </w:p>
    <w:p w:rsidR="008069FC" w:rsidRPr="008069FC" w:rsidRDefault="008069FC" w:rsidP="008069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другие. </w:t>
      </w:r>
    </w:p>
    <w:p w:rsidR="008069FC" w:rsidRPr="00674D2F" w:rsidRDefault="00674D2F" w:rsidP="00153C1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Конституция РФ. </w:t>
      </w:r>
      <w:r w:rsidR="008069FC">
        <w:rPr>
          <w:rFonts w:ascii="Times New Roman" w:hAnsi="Times New Roman" w:cs="Times New Roman"/>
          <w:sz w:val="28"/>
          <w:szCs w:val="28"/>
        </w:rPr>
        <w:t xml:space="preserve">Информация - это то, с чем работает </w:t>
      </w:r>
      <w:r w:rsidR="008069FC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8069FC">
        <w:rPr>
          <w:rFonts w:ascii="Times New Roman" w:hAnsi="Times New Roman" w:cs="Times New Roman"/>
          <w:sz w:val="28"/>
          <w:szCs w:val="28"/>
        </w:rPr>
        <w:t xml:space="preserve">-специалист. </w:t>
      </w:r>
      <w:r w:rsidR="008069FC" w:rsidRPr="008069FC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8069FC">
        <w:rPr>
          <w:rFonts w:ascii="Times New Roman" w:hAnsi="Times New Roman" w:cs="Times New Roman"/>
          <w:sz w:val="28"/>
          <w:szCs w:val="28"/>
        </w:rPr>
        <w:t xml:space="preserve"> устанавливает право </w:t>
      </w:r>
      <w:r w:rsidR="00070F9C">
        <w:rPr>
          <w:rFonts w:ascii="Times New Roman" w:hAnsi="Times New Roman" w:cs="Times New Roman"/>
          <w:sz w:val="28"/>
          <w:szCs w:val="28"/>
        </w:rPr>
        <w:t>каждого «</w:t>
      </w:r>
      <w:r w:rsidR="00070F9C" w:rsidRPr="00070F9C">
        <w:rPr>
          <w:rFonts w:ascii="Times New Roman" w:hAnsi="Times New Roman" w:cs="Times New Roman"/>
          <w:sz w:val="28"/>
          <w:szCs w:val="28"/>
        </w:rPr>
        <w:t>свободно искать, получать, передавать, производить и распространять информацию любым законным способом</w:t>
      </w:r>
      <w:r w:rsidR="00070F9C">
        <w:rPr>
          <w:rFonts w:ascii="Times New Roman" w:hAnsi="Times New Roman" w:cs="Times New Roman"/>
          <w:sz w:val="28"/>
          <w:szCs w:val="28"/>
        </w:rPr>
        <w:t>»</w:t>
      </w:r>
      <w:r w:rsidR="00551BCE">
        <w:rPr>
          <w:rFonts w:ascii="Times New Roman" w:hAnsi="Times New Roman" w:cs="Times New Roman"/>
          <w:sz w:val="28"/>
          <w:szCs w:val="28"/>
        </w:rPr>
        <w:t xml:space="preserve"> (ч.4 ст.29)</w:t>
      </w:r>
      <w:r w:rsidR="00070F9C" w:rsidRPr="00070F9C">
        <w:rPr>
          <w:rFonts w:ascii="Times New Roman" w:hAnsi="Times New Roman" w:cs="Times New Roman"/>
          <w:sz w:val="28"/>
          <w:szCs w:val="28"/>
        </w:rPr>
        <w:t xml:space="preserve">. </w:t>
      </w:r>
      <w:r w:rsidR="00070F9C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070F9C" w:rsidRPr="00070F9C">
        <w:rPr>
          <w:rFonts w:ascii="Times New Roman" w:hAnsi="Times New Roman" w:cs="Times New Roman"/>
          <w:sz w:val="28"/>
          <w:szCs w:val="28"/>
        </w:rPr>
        <w:t xml:space="preserve"> 29</w:t>
      </w:r>
      <w:r w:rsidR="00070F9C">
        <w:rPr>
          <w:rFonts w:ascii="Times New Roman" w:hAnsi="Times New Roman" w:cs="Times New Roman"/>
          <w:sz w:val="28"/>
          <w:szCs w:val="28"/>
        </w:rPr>
        <w:t xml:space="preserve"> к</w:t>
      </w:r>
      <w:r w:rsidR="00070F9C" w:rsidRPr="00070F9C">
        <w:rPr>
          <w:rFonts w:ascii="Times New Roman" w:hAnsi="Times New Roman" w:cs="Times New Roman"/>
          <w:sz w:val="28"/>
          <w:szCs w:val="28"/>
        </w:rPr>
        <w:t>аждому гаран</w:t>
      </w:r>
      <w:r w:rsidR="00070F9C">
        <w:rPr>
          <w:rFonts w:ascii="Times New Roman" w:hAnsi="Times New Roman" w:cs="Times New Roman"/>
          <w:sz w:val="28"/>
          <w:szCs w:val="28"/>
        </w:rPr>
        <w:t>тируется свобода мысли и слова.</w:t>
      </w:r>
      <w:r w:rsidR="00070F9C" w:rsidRPr="00070F9C">
        <w:t xml:space="preserve"> </w:t>
      </w:r>
      <w:r w:rsidR="00070F9C" w:rsidRPr="00070F9C">
        <w:rPr>
          <w:rFonts w:ascii="Times New Roman" w:hAnsi="Times New Roman" w:cs="Times New Roman"/>
          <w:sz w:val="28"/>
          <w:szCs w:val="28"/>
        </w:rPr>
        <w:t>Гарантируется свобода массовой информации. Цензура запрещается</w:t>
      </w:r>
      <w:r w:rsidR="00070F9C">
        <w:rPr>
          <w:rFonts w:ascii="Times New Roman" w:hAnsi="Times New Roman" w:cs="Times New Roman"/>
          <w:sz w:val="28"/>
          <w:szCs w:val="28"/>
        </w:rPr>
        <w:t>.</w:t>
      </w:r>
      <w:r w:rsidR="00551BCE" w:rsidRPr="00551BCE">
        <w:rPr>
          <w:rFonts w:ascii="Times New Roman" w:hAnsi="Times New Roman" w:cs="Times New Roman"/>
          <w:sz w:val="28"/>
          <w:szCs w:val="28"/>
        </w:rPr>
        <w:t xml:space="preserve"> </w:t>
      </w:r>
      <w:r w:rsidR="008069FC">
        <w:rPr>
          <w:rFonts w:ascii="Times New Roman" w:hAnsi="Times New Roman" w:cs="Times New Roman"/>
          <w:sz w:val="28"/>
          <w:szCs w:val="28"/>
        </w:rPr>
        <w:t xml:space="preserve">Вместе с тем необходимо уважать гарантированное Конституцией </w:t>
      </w:r>
      <w:r w:rsidR="008069FC" w:rsidRPr="008069FC">
        <w:rPr>
          <w:rFonts w:ascii="Times New Roman" w:hAnsi="Times New Roman" w:cs="Times New Roman"/>
          <w:sz w:val="28"/>
          <w:szCs w:val="28"/>
        </w:rPr>
        <w:t>право на неприкосновенность частной жизни, личную и семейную тайну, защи</w:t>
      </w:r>
      <w:r w:rsidR="008069FC">
        <w:rPr>
          <w:rFonts w:ascii="Times New Roman" w:hAnsi="Times New Roman" w:cs="Times New Roman"/>
          <w:sz w:val="28"/>
          <w:szCs w:val="28"/>
        </w:rPr>
        <w:t xml:space="preserve">ту чести и доброго имени, </w:t>
      </w:r>
      <w:r w:rsidR="008069FC" w:rsidRPr="008069FC">
        <w:rPr>
          <w:rFonts w:ascii="Times New Roman" w:hAnsi="Times New Roman" w:cs="Times New Roman"/>
          <w:sz w:val="28"/>
          <w:szCs w:val="28"/>
        </w:rPr>
        <w:t>тайну переписки, телефонных переговоров, почтовых</w:t>
      </w:r>
      <w:r w:rsidR="00070F9C">
        <w:rPr>
          <w:rFonts w:ascii="Times New Roman" w:hAnsi="Times New Roman" w:cs="Times New Roman"/>
          <w:sz w:val="28"/>
          <w:szCs w:val="28"/>
        </w:rPr>
        <w:t xml:space="preserve">, телеграфных и иных </w:t>
      </w:r>
      <w:r w:rsidR="00070F9C">
        <w:rPr>
          <w:rFonts w:ascii="Times New Roman" w:hAnsi="Times New Roman" w:cs="Times New Roman"/>
          <w:sz w:val="28"/>
          <w:szCs w:val="28"/>
        </w:rPr>
        <w:lastRenderedPageBreak/>
        <w:t xml:space="preserve">сообщений </w:t>
      </w:r>
      <w:r w:rsidR="00185471">
        <w:rPr>
          <w:rFonts w:ascii="Times New Roman" w:hAnsi="Times New Roman" w:cs="Times New Roman"/>
          <w:sz w:val="28"/>
          <w:szCs w:val="28"/>
        </w:rPr>
        <w:t xml:space="preserve">(ст.23 Конституции). </w:t>
      </w:r>
      <w:r w:rsidR="00185471" w:rsidRPr="00185471">
        <w:rPr>
          <w:rFonts w:ascii="Times New Roman" w:hAnsi="Times New Roman" w:cs="Times New Roman"/>
          <w:sz w:val="28"/>
          <w:szCs w:val="28"/>
        </w:rPr>
        <w:t xml:space="preserve">Сбор, хранение, использование и распространение информации о частной жизни лица </w:t>
      </w:r>
      <w:r w:rsidR="00185471">
        <w:rPr>
          <w:rFonts w:ascii="Times New Roman" w:hAnsi="Times New Roman" w:cs="Times New Roman"/>
          <w:sz w:val="28"/>
          <w:szCs w:val="28"/>
        </w:rPr>
        <w:t>без его согласия не допускаются (ст.24)</w:t>
      </w:r>
      <w:r w:rsidR="00551BCE">
        <w:t xml:space="preserve">. </w:t>
      </w:r>
      <w:r w:rsidR="00551BCE" w:rsidRPr="00551BCE">
        <w:rPr>
          <w:rFonts w:ascii="Times New Roman" w:hAnsi="Times New Roman" w:cs="Times New Roman"/>
          <w:sz w:val="28"/>
          <w:szCs w:val="28"/>
        </w:rPr>
        <w:t>Не допускаются пропаганда или агитация, возбуждающие социальную, расовую, национальную или религиозную ненависть и вражду. Запрещается пропаганда социального, расового, национального, религиозн</w:t>
      </w:r>
      <w:r w:rsidR="00551BCE">
        <w:rPr>
          <w:rFonts w:ascii="Times New Roman" w:hAnsi="Times New Roman" w:cs="Times New Roman"/>
          <w:sz w:val="28"/>
          <w:szCs w:val="28"/>
        </w:rPr>
        <w:t>ого или языкового превосходства (ч.2 ст.29)</w:t>
      </w:r>
      <w:r w:rsidR="00206D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69FC" w:rsidRPr="00674D2F" w:rsidRDefault="00674D2F" w:rsidP="00674D2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D2F">
        <w:rPr>
          <w:rFonts w:ascii="Times New Roman" w:hAnsi="Times New Roman" w:cs="Times New Roman"/>
          <w:b/>
          <w:sz w:val="28"/>
          <w:szCs w:val="28"/>
        </w:rPr>
        <w:t>Федеральный закон "Об информации, информационных технологиях и о защите информации" от 27.07.2006 N 149-ФЗ.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9FC" w:rsidRPr="008069FC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="008069FC">
        <w:rPr>
          <w:rFonts w:ascii="Times New Roman" w:hAnsi="Times New Roman" w:cs="Times New Roman"/>
          <w:sz w:val="28"/>
          <w:szCs w:val="28"/>
        </w:rPr>
        <w:t xml:space="preserve"> Закона «Об информации…» </w:t>
      </w:r>
      <w:r w:rsidR="008069FC" w:rsidRPr="008069FC">
        <w:rPr>
          <w:rFonts w:ascii="Times New Roman" w:hAnsi="Times New Roman" w:cs="Times New Roman"/>
          <w:sz w:val="28"/>
          <w:szCs w:val="28"/>
        </w:rPr>
        <w:t>устанавливает, что законодательство Российской Федерации об информации, информационных технологиях и о защите информации основывается на Конституции Российской Федерации, международных договорах Российской Федерации и состоит из настоящего Федерального закона и других регулирующих отношения по использованию информации федеральных законов.</w:t>
      </w:r>
      <w:r w:rsidR="00806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D2F" w:rsidRPr="00674D2F" w:rsidRDefault="008069FC" w:rsidP="00674D2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D3C">
        <w:rPr>
          <w:rFonts w:ascii="Times New Roman" w:hAnsi="Times New Roman" w:cs="Times New Roman"/>
          <w:b/>
          <w:sz w:val="28"/>
          <w:szCs w:val="28"/>
        </w:rPr>
        <w:t>Закон РФ от 27.12.1991 N 2124-1 (ред. от 06.06.2019) "О средствах массовой информации"</w:t>
      </w:r>
      <w:r w:rsidR="00674D2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74D2F" w:rsidRPr="00674D2F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 - один из важнейших институтов современного общества. Правовое регулирование отношений, связанных с организацией и деятельностью средств массовой информации, осуществляется в соответствии с законодательством Российской Федерации о средствах массовой информации. </w:t>
      </w:r>
      <w:r w:rsidR="00674D2F">
        <w:rPr>
          <w:rFonts w:ascii="Times New Roman" w:hAnsi="Times New Roman" w:cs="Times New Roman"/>
          <w:sz w:val="28"/>
          <w:szCs w:val="28"/>
        </w:rPr>
        <w:t xml:space="preserve"> Это Законы </w:t>
      </w:r>
      <w:r w:rsidR="00674D2F" w:rsidRPr="00674D2F">
        <w:rPr>
          <w:rFonts w:ascii="Times New Roman" w:hAnsi="Times New Roman" w:cs="Times New Roman"/>
          <w:sz w:val="28"/>
          <w:szCs w:val="28"/>
        </w:rPr>
        <w:t>"О средствах массовой информации", "Об обеспечении доступа к информации о деятельности государственных органов и органов местного самоуправления", "Об обеспечении доступа к информации о деятельности судов в Российской Федерации", "О гарантиях равенства парламентских партий при освещении их деятельности государственными общедоступными телеканалами и радиоканалами", "О порядке освещения деятельности органов государственной власти в государственных средствах массовой информации", "О рекламе", "О чрезвычайном положении", "О военном положении", "О противодействии терроризму", "О противодействии экстремистской деятельности", "Об основных гарантиях избирательных прав и права на участие в референдуме граждан Российской Федерации", "О референдуме Российской Федерации", "О выборах Президента Российской Федерации", "О выборах депутатов Государственной Думы Федерального Собрания Российской Федерации", а также иными нормативными правовыми актами, принимаемыми в установленном порядке.</w:t>
      </w:r>
    </w:p>
    <w:p w:rsidR="000F7D2D" w:rsidRPr="008069FC" w:rsidRDefault="00674D2F" w:rsidP="00674D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Ключевая роль в регулировании информационной сферы отводится закону </w:t>
      </w:r>
      <w:r w:rsidRPr="00674D2F">
        <w:rPr>
          <w:rFonts w:ascii="Times New Roman" w:hAnsi="Times New Roman" w:cs="Times New Roman"/>
          <w:sz w:val="28"/>
          <w:szCs w:val="28"/>
        </w:rPr>
        <w:t>Российской Федерации "О</w:t>
      </w:r>
      <w:r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информации".</w:t>
      </w:r>
    </w:p>
    <w:p w:rsidR="008069FC" w:rsidRPr="001513F5" w:rsidRDefault="008069FC" w:rsidP="001513F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D2F">
        <w:rPr>
          <w:rFonts w:ascii="Times New Roman" w:hAnsi="Times New Roman" w:cs="Times New Roman"/>
          <w:b/>
          <w:sz w:val="28"/>
          <w:szCs w:val="28"/>
        </w:rPr>
        <w:lastRenderedPageBreak/>
        <w:t>Федеральный закон "О рекламе" от 13.03.2006 N 38-ФЗ</w:t>
      </w:r>
      <w:r w:rsidR="00674D2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513F5" w:rsidRPr="001513F5">
        <w:rPr>
          <w:rFonts w:ascii="Times New Roman" w:hAnsi="Times New Roman" w:cs="Times New Roman"/>
          <w:sz w:val="28"/>
          <w:szCs w:val="28"/>
        </w:rPr>
        <w:t>Реклама является одним из инструментов PR-деятельности, поэтому при ее осуществлении необходимо не выходить за рамки закона</w:t>
      </w:r>
      <w:r w:rsidR="001513F5">
        <w:rPr>
          <w:rFonts w:ascii="Times New Roman" w:hAnsi="Times New Roman" w:cs="Times New Roman"/>
          <w:sz w:val="28"/>
          <w:szCs w:val="28"/>
        </w:rPr>
        <w:t>.</w:t>
      </w:r>
      <w:r w:rsidR="001513F5" w:rsidRPr="001513F5">
        <w:rPr>
          <w:rFonts w:ascii="Times New Roman" w:hAnsi="Times New Roman" w:cs="Times New Roman"/>
          <w:sz w:val="28"/>
          <w:szCs w:val="28"/>
        </w:rPr>
        <w:t xml:space="preserve"> </w:t>
      </w:r>
      <w:r w:rsidRPr="008069FC">
        <w:rPr>
          <w:rFonts w:ascii="Times New Roman" w:hAnsi="Times New Roman" w:cs="Times New Roman"/>
          <w:sz w:val="28"/>
          <w:szCs w:val="28"/>
        </w:rPr>
        <w:t>Новый Федеральный закон «О рекламе» вступил в силу 1 июля 2006 г. и призван регулировать рекламную деятельность. Настоящий Федеральный закон способствует развитию рынка товаров и услуг, основываясь на соблюдении принципов конкуренции в едином экономическом пространстве и осуществлении права потребителей на получение качественной и достоверной рекламы, а также предупреждать нарушение законодательств РФ о рекламе и пресекать ненадлежащую рекламу.</w:t>
      </w:r>
      <w:r w:rsidR="001513F5">
        <w:rPr>
          <w:rFonts w:ascii="Times New Roman" w:hAnsi="Times New Roman" w:cs="Times New Roman"/>
          <w:sz w:val="28"/>
          <w:szCs w:val="28"/>
        </w:rPr>
        <w:t xml:space="preserve"> </w:t>
      </w:r>
      <w:r w:rsidRPr="008069FC">
        <w:rPr>
          <w:rFonts w:ascii="Times New Roman" w:hAnsi="Times New Roman" w:cs="Times New Roman"/>
          <w:sz w:val="28"/>
          <w:szCs w:val="28"/>
        </w:rPr>
        <w:t xml:space="preserve">За нарушение Закона предусмотрена ответственность. </w:t>
      </w:r>
    </w:p>
    <w:p w:rsidR="008B2ADD" w:rsidRDefault="008069FC" w:rsidP="001513F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13F5">
        <w:rPr>
          <w:rFonts w:ascii="Times New Roman" w:hAnsi="Times New Roman" w:cs="Times New Roman"/>
          <w:b/>
          <w:sz w:val="28"/>
          <w:szCs w:val="28"/>
        </w:rPr>
        <w:t>Гражданский кодекс РФ (ч. 4)</w:t>
      </w:r>
      <w:r w:rsidRPr="008069FC">
        <w:rPr>
          <w:rFonts w:ascii="Times New Roman" w:hAnsi="Times New Roman" w:cs="Times New Roman"/>
          <w:sz w:val="28"/>
          <w:szCs w:val="28"/>
        </w:rPr>
        <w:t xml:space="preserve"> </w:t>
      </w:r>
      <w:r w:rsidR="001513F5">
        <w:rPr>
          <w:rFonts w:ascii="Times New Roman" w:hAnsi="Times New Roman" w:cs="Times New Roman"/>
          <w:sz w:val="28"/>
          <w:szCs w:val="28"/>
        </w:rPr>
        <w:t xml:space="preserve">Знания </w:t>
      </w:r>
      <w:r w:rsidRPr="008069FC">
        <w:rPr>
          <w:rFonts w:ascii="Times New Roman" w:hAnsi="Times New Roman" w:cs="Times New Roman"/>
          <w:sz w:val="28"/>
          <w:szCs w:val="28"/>
        </w:rPr>
        <w:t xml:space="preserve">Гл. 70 «Авторское право» </w:t>
      </w:r>
      <w:r w:rsidR="001513F5">
        <w:rPr>
          <w:rFonts w:ascii="Times New Roman" w:hAnsi="Times New Roman" w:cs="Times New Roman"/>
          <w:sz w:val="28"/>
          <w:szCs w:val="28"/>
        </w:rPr>
        <w:t xml:space="preserve">позволяет защитить </w:t>
      </w:r>
      <w:r w:rsidRPr="008069FC">
        <w:rPr>
          <w:rFonts w:ascii="Times New Roman" w:hAnsi="Times New Roman" w:cs="Times New Roman"/>
          <w:sz w:val="28"/>
          <w:szCs w:val="28"/>
        </w:rPr>
        <w:t>авторские права</w:t>
      </w:r>
      <w:r w:rsidR="001513F5">
        <w:rPr>
          <w:rFonts w:ascii="Times New Roman" w:hAnsi="Times New Roman" w:cs="Times New Roman"/>
          <w:sz w:val="28"/>
          <w:szCs w:val="28"/>
        </w:rPr>
        <w:t xml:space="preserve"> на </w:t>
      </w:r>
      <w:r w:rsidRPr="008069FC">
        <w:rPr>
          <w:rFonts w:ascii="Times New Roman" w:hAnsi="Times New Roman" w:cs="Times New Roman"/>
          <w:sz w:val="28"/>
          <w:szCs w:val="28"/>
        </w:rPr>
        <w:t xml:space="preserve"> </w:t>
      </w:r>
      <w:r w:rsidR="001513F5">
        <w:rPr>
          <w:rFonts w:ascii="Times New Roman" w:hAnsi="Times New Roman" w:cs="Times New Roman"/>
          <w:sz w:val="28"/>
          <w:szCs w:val="28"/>
        </w:rPr>
        <w:t xml:space="preserve">материалы, созданные сотрудниками сферы </w:t>
      </w:r>
      <w:r w:rsidR="001513F5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="001513F5">
        <w:rPr>
          <w:rFonts w:ascii="Times New Roman" w:hAnsi="Times New Roman" w:cs="Times New Roman"/>
          <w:sz w:val="28"/>
          <w:szCs w:val="28"/>
        </w:rPr>
        <w:t xml:space="preserve">. </w:t>
      </w:r>
      <w:r w:rsidRPr="008069FC">
        <w:rPr>
          <w:rFonts w:ascii="Times New Roman" w:hAnsi="Times New Roman" w:cs="Times New Roman"/>
          <w:sz w:val="28"/>
          <w:szCs w:val="28"/>
        </w:rPr>
        <w:t xml:space="preserve">Гл. 76 </w:t>
      </w:r>
      <w:r w:rsidR="001513F5">
        <w:rPr>
          <w:rFonts w:ascii="Times New Roman" w:hAnsi="Times New Roman" w:cs="Times New Roman"/>
          <w:sz w:val="28"/>
          <w:szCs w:val="28"/>
        </w:rPr>
        <w:t>регулирует п</w:t>
      </w:r>
      <w:r w:rsidRPr="008069FC">
        <w:rPr>
          <w:rFonts w:ascii="Times New Roman" w:hAnsi="Times New Roman" w:cs="Times New Roman"/>
          <w:sz w:val="28"/>
          <w:szCs w:val="28"/>
        </w:rPr>
        <w:t>рава на средства индивидуализации юридических лиц, товар</w:t>
      </w:r>
      <w:r w:rsidR="001513F5">
        <w:rPr>
          <w:rFonts w:ascii="Times New Roman" w:hAnsi="Times New Roman" w:cs="Times New Roman"/>
          <w:sz w:val="28"/>
          <w:szCs w:val="28"/>
        </w:rPr>
        <w:t xml:space="preserve">ов, работ, услуг и предприятий, что также важно для </w:t>
      </w:r>
      <w:r w:rsidRPr="008069FC">
        <w:rPr>
          <w:rFonts w:ascii="Times New Roman" w:hAnsi="Times New Roman" w:cs="Times New Roman"/>
          <w:sz w:val="28"/>
          <w:szCs w:val="28"/>
        </w:rPr>
        <w:t xml:space="preserve"> PR-сфер</w:t>
      </w:r>
      <w:r w:rsidR="001513F5">
        <w:rPr>
          <w:rFonts w:ascii="Times New Roman" w:hAnsi="Times New Roman" w:cs="Times New Roman"/>
          <w:sz w:val="28"/>
          <w:szCs w:val="28"/>
        </w:rPr>
        <w:t xml:space="preserve">ы. </w:t>
      </w:r>
      <w:r w:rsidRPr="00806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C90" w:rsidRPr="00153C1E" w:rsidRDefault="00D25265" w:rsidP="00153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4.Саморегулирование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PR</w:t>
      </w:r>
    </w:p>
    <w:p w:rsidR="003D1CDF" w:rsidRDefault="003D1CDF" w:rsidP="003D1CDF">
      <w:pPr>
        <w:rPr>
          <w:rFonts w:ascii="Times New Roman" w:hAnsi="Times New Roman" w:cs="Times New Roman"/>
          <w:sz w:val="28"/>
          <w:szCs w:val="28"/>
        </w:rPr>
      </w:pPr>
    </w:p>
    <w:p w:rsidR="0027278D" w:rsidRPr="0027278D" w:rsidRDefault="0027278D" w:rsidP="00342D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78D">
        <w:rPr>
          <w:rFonts w:ascii="Times New Roman" w:hAnsi="Times New Roman" w:cs="Times New Roman"/>
          <w:sz w:val="28"/>
          <w:szCs w:val="28"/>
        </w:rPr>
        <w:t>Саморегулирование в PR осуществляется независимым, профессиональным, отраслевым организациям, которые в состоянии оказать влияние на качество конкурентной среды, устанавливая стандарты бизнес - этики, делового оборота, не входящие в законодательное поле.</w:t>
      </w:r>
      <w:r w:rsidR="00342DEF">
        <w:rPr>
          <w:rFonts w:ascii="Times New Roman" w:hAnsi="Times New Roman" w:cs="Times New Roman"/>
          <w:sz w:val="28"/>
          <w:szCs w:val="28"/>
        </w:rPr>
        <w:t xml:space="preserve"> </w:t>
      </w:r>
      <w:r w:rsidRPr="0027278D">
        <w:rPr>
          <w:rFonts w:ascii="Times New Roman" w:hAnsi="Times New Roman" w:cs="Times New Roman"/>
          <w:sz w:val="28"/>
          <w:szCs w:val="28"/>
        </w:rPr>
        <w:t>Профессиональные организации (ассоциации PR) в рамках саморегулирования содействуют разрешению конфликтов в PR-среде во внесудебном порядке, чаще всего через внутриотраслевые «третейские суды» и аналогичные органы. Основой в работе ассоциаций являются кодексы профессионального поведения и этики PR, которые являются обязательными для членов ассоциаций.</w:t>
      </w:r>
    </w:p>
    <w:p w:rsidR="0027278D" w:rsidRPr="0027278D" w:rsidRDefault="0027278D" w:rsidP="00D404AC">
      <w:pPr>
        <w:jc w:val="center"/>
        <w:rPr>
          <w:rFonts w:ascii="Times New Roman" w:hAnsi="Times New Roman" w:cs="Times New Roman"/>
          <w:sz w:val="28"/>
          <w:szCs w:val="28"/>
        </w:rPr>
      </w:pPr>
      <w:r w:rsidRPr="0027278D">
        <w:rPr>
          <w:rFonts w:ascii="Times New Roman" w:hAnsi="Times New Roman" w:cs="Times New Roman"/>
          <w:sz w:val="28"/>
          <w:szCs w:val="28"/>
        </w:rPr>
        <w:t>Наиболее авторитетные общественные рекламные и ПР-ассоциации Российской Федерации:</w:t>
      </w:r>
    </w:p>
    <w:p w:rsidR="00EC2F6F" w:rsidRPr="0027278D" w:rsidRDefault="0027278D" w:rsidP="002727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Рекламный совет России. Первый орган</w:t>
      </w:r>
      <w:r w:rsidRPr="0027278D">
        <w:rPr>
          <w:rFonts w:ascii="Times New Roman" w:hAnsi="Times New Roman" w:cs="Times New Roman"/>
          <w:sz w:val="28"/>
          <w:szCs w:val="28"/>
        </w:rPr>
        <w:t xml:space="preserve"> саморегулирования рекламы в современной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2F6F">
        <w:rPr>
          <w:rFonts w:ascii="Times New Roman" w:hAnsi="Times New Roman" w:cs="Times New Roman"/>
          <w:sz w:val="28"/>
          <w:szCs w:val="28"/>
        </w:rPr>
        <w:t xml:space="preserve">России.  </w:t>
      </w:r>
      <w:r w:rsidR="00EC2F6F" w:rsidRPr="00EC2F6F">
        <w:rPr>
          <w:rFonts w:ascii="Times New Roman" w:hAnsi="Times New Roman" w:cs="Times New Roman"/>
          <w:sz w:val="28"/>
          <w:szCs w:val="28"/>
        </w:rPr>
        <w:t>http://sovetreklama.org/</w:t>
      </w:r>
    </w:p>
    <w:p w:rsidR="0027278D" w:rsidRPr="0027278D" w:rsidRDefault="0027278D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27278D">
        <w:rPr>
          <w:rFonts w:ascii="Times New Roman" w:hAnsi="Times New Roman" w:cs="Times New Roman"/>
          <w:sz w:val="28"/>
          <w:szCs w:val="28"/>
        </w:rPr>
        <w:t xml:space="preserve">2. АКАР — Ассоциация Коммуникационных Агентств России (до 2004 г. — PAPA — Российская </w:t>
      </w:r>
      <w:r w:rsidR="001F5FE2">
        <w:rPr>
          <w:rFonts w:ascii="Times New Roman" w:hAnsi="Times New Roman" w:cs="Times New Roman"/>
          <w:sz w:val="28"/>
          <w:szCs w:val="28"/>
        </w:rPr>
        <w:t>Ассоциация Рекламных Агентств). С</w:t>
      </w:r>
      <w:r w:rsidR="001F5FE2" w:rsidRPr="001F5FE2">
        <w:rPr>
          <w:rFonts w:ascii="Times New Roman" w:hAnsi="Times New Roman" w:cs="Times New Roman"/>
          <w:sz w:val="28"/>
          <w:szCs w:val="28"/>
        </w:rPr>
        <w:t xml:space="preserve">оздана в 1993 году, некоммерческая организация, ведущее и крупнейшее профессиональное </w:t>
      </w:r>
      <w:r w:rsidR="001F5FE2" w:rsidRPr="001F5FE2">
        <w:rPr>
          <w:rFonts w:ascii="Times New Roman" w:hAnsi="Times New Roman" w:cs="Times New Roman"/>
          <w:sz w:val="28"/>
          <w:szCs w:val="28"/>
        </w:rPr>
        <w:lastRenderedPageBreak/>
        <w:t xml:space="preserve">объединение более 200 участников рынка коммуникационных услуг России. Члены АКАР предоставляют услуги в сфере: рекламы (ATL, TTL, BTL) - создают, планируют, размещают и продают рекламу в прессе, на радио, телевидении, в кинотеатрах, Интернете, на транспорте, на улицах и площадях; паблик </w:t>
      </w:r>
      <w:proofErr w:type="spellStart"/>
      <w:r w:rsidR="001F5FE2" w:rsidRPr="001F5FE2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="001F5FE2" w:rsidRPr="001F5FE2">
        <w:rPr>
          <w:rFonts w:ascii="Times New Roman" w:hAnsi="Times New Roman" w:cs="Times New Roman"/>
          <w:sz w:val="28"/>
          <w:szCs w:val="28"/>
        </w:rPr>
        <w:t xml:space="preserve">; стимулирования сбыта и формирования спроса, продвижения товаров и услуг; </w:t>
      </w:r>
      <w:proofErr w:type="spellStart"/>
      <w:r w:rsidR="001F5FE2" w:rsidRPr="001F5FE2">
        <w:rPr>
          <w:rFonts w:ascii="Times New Roman" w:hAnsi="Times New Roman" w:cs="Times New Roman"/>
          <w:sz w:val="28"/>
          <w:szCs w:val="28"/>
        </w:rPr>
        <w:t>брендинга</w:t>
      </w:r>
      <w:proofErr w:type="spellEnd"/>
      <w:r w:rsidR="001F5FE2" w:rsidRPr="001F5FE2">
        <w:rPr>
          <w:rFonts w:ascii="Times New Roman" w:hAnsi="Times New Roman" w:cs="Times New Roman"/>
          <w:sz w:val="28"/>
          <w:szCs w:val="28"/>
        </w:rPr>
        <w:t>; прямого маркетинга; спонсорства; маркетинговых, рекламных и социологических исследований; дизайна и упаковки; оформления мест продаж; интегрированных маркетинговых коммуникаций; нетрадиционного маркетинга.</w:t>
      </w:r>
      <w:r w:rsidR="001F5FE2" w:rsidRPr="001F5FE2">
        <w:t xml:space="preserve"> </w:t>
      </w:r>
      <w:r w:rsidR="001F5FE2" w:rsidRPr="001F5FE2">
        <w:rPr>
          <w:rFonts w:ascii="Times New Roman" w:hAnsi="Times New Roman" w:cs="Times New Roman"/>
          <w:sz w:val="28"/>
          <w:szCs w:val="28"/>
        </w:rPr>
        <w:t>https://www.akarussia.ru/</w:t>
      </w:r>
    </w:p>
    <w:p w:rsidR="0027278D" w:rsidRPr="0027278D" w:rsidRDefault="0027278D" w:rsidP="001F5FE2">
      <w:pPr>
        <w:rPr>
          <w:rFonts w:ascii="Times New Roman" w:hAnsi="Times New Roman" w:cs="Times New Roman"/>
          <w:sz w:val="28"/>
          <w:szCs w:val="28"/>
        </w:rPr>
      </w:pPr>
      <w:r w:rsidRPr="0027278D">
        <w:rPr>
          <w:rFonts w:ascii="Times New Roman" w:hAnsi="Times New Roman" w:cs="Times New Roman"/>
          <w:sz w:val="28"/>
          <w:szCs w:val="28"/>
        </w:rPr>
        <w:t xml:space="preserve">3. </w:t>
      </w:r>
      <w:r w:rsidR="001F5FE2">
        <w:rPr>
          <w:rFonts w:ascii="Times New Roman" w:hAnsi="Times New Roman" w:cs="Times New Roman"/>
          <w:sz w:val="28"/>
          <w:szCs w:val="28"/>
        </w:rPr>
        <w:t>Национальный Рекламный Альянс. С</w:t>
      </w:r>
      <w:r w:rsidR="001F5FE2" w:rsidRPr="001F5FE2">
        <w:rPr>
          <w:rFonts w:ascii="Times New Roman" w:hAnsi="Times New Roman" w:cs="Times New Roman"/>
          <w:sz w:val="28"/>
          <w:szCs w:val="28"/>
        </w:rPr>
        <w:t xml:space="preserve">оздан в 2016 году. Учредители – крупнейшие российские </w:t>
      </w:r>
      <w:proofErr w:type="spellStart"/>
      <w:r w:rsidR="001F5FE2" w:rsidRPr="001F5FE2">
        <w:rPr>
          <w:rFonts w:ascii="Times New Roman" w:hAnsi="Times New Roman" w:cs="Times New Roman"/>
          <w:sz w:val="28"/>
          <w:szCs w:val="28"/>
        </w:rPr>
        <w:t>медиахолдинги</w:t>
      </w:r>
      <w:proofErr w:type="spellEnd"/>
      <w:r w:rsidR="001F5FE2" w:rsidRPr="001F5FE2">
        <w:rPr>
          <w:rFonts w:ascii="Times New Roman" w:hAnsi="Times New Roman" w:cs="Times New Roman"/>
          <w:sz w:val="28"/>
          <w:szCs w:val="28"/>
        </w:rPr>
        <w:t xml:space="preserve"> «Первый канал», ВГТРК, «Газпром-Медиа Холдинг» и «Национальная Медиа Группа» – владеют компанией на паритетных началах</w:t>
      </w:r>
      <w:r w:rsidR="001F5FE2">
        <w:rPr>
          <w:rFonts w:ascii="Times New Roman" w:hAnsi="Times New Roman" w:cs="Times New Roman"/>
          <w:sz w:val="28"/>
          <w:szCs w:val="28"/>
        </w:rPr>
        <w:t xml:space="preserve">. </w:t>
      </w:r>
      <w:r w:rsidR="001F5FE2" w:rsidRPr="001F5FE2">
        <w:rPr>
          <w:rFonts w:ascii="Times New Roman" w:hAnsi="Times New Roman" w:cs="Times New Roman"/>
          <w:sz w:val="28"/>
          <w:szCs w:val="28"/>
        </w:rPr>
        <w:t>Основной бизнес Национального Рекламного Альянса – реализац</w:t>
      </w:r>
      <w:r w:rsidR="001F5FE2">
        <w:rPr>
          <w:rFonts w:ascii="Times New Roman" w:hAnsi="Times New Roman" w:cs="Times New Roman"/>
          <w:sz w:val="28"/>
          <w:szCs w:val="28"/>
        </w:rPr>
        <w:t xml:space="preserve">ия рекламных возможностей медиа </w:t>
      </w:r>
      <w:r w:rsidR="001F5FE2" w:rsidRPr="001F5FE2">
        <w:rPr>
          <w:rFonts w:ascii="Times New Roman" w:hAnsi="Times New Roman" w:cs="Times New Roman"/>
          <w:sz w:val="28"/>
          <w:szCs w:val="28"/>
        </w:rPr>
        <w:t>и оказание услуг рекламодателям.</w:t>
      </w:r>
      <w:r w:rsidR="001F5FE2" w:rsidRPr="001F5FE2">
        <w:t xml:space="preserve"> </w:t>
      </w:r>
      <w:r w:rsidR="001F5FE2" w:rsidRPr="001F5FE2">
        <w:rPr>
          <w:rFonts w:ascii="Times New Roman" w:hAnsi="Times New Roman" w:cs="Times New Roman"/>
          <w:sz w:val="28"/>
          <w:szCs w:val="28"/>
        </w:rPr>
        <w:t>http://nra.media/</w:t>
      </w:r>
    </w:p>
    <w:p w:rsidR="0027278D" w:rsidRPr="006875FA" w:rsidRDefault="0027278D" w:rsidP="0027278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5FE2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Pr="0027278D">
        <w:rPr>
          <w:rFonts w:ascii="Times New Roman" w:hAnsi="Times New Roman" w:cs="Times New Roman"/>
          <w:sz w:val="28"/>
          <w:szCs w:val="28"/>
        </w:rPr>
        <w:t>Российское</w:t>
      </w:r>
      <w:r w:rsidRPr="001F5FE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7278D">
        <w:rPr>
          <w:rFonts w:ascii="Times New Roman" w:hAnsi="Times New Roman" w:cs="Times New Roman"/>
          <w:sz w:val="28"/>
          <w:szCs w:val="28"/>
        </w:rPr>
        <w:t>отделение</w:t>
      </w:r>
      <w:r w:rsidRPr="001F5FE2">
        <w:rPr>
          <w:rFonts w:ascii="Times New Roman" w:hAnsi="Times New Roman" w:cs="Times New Roman"/>
          <w:sz w:val="28"/>
          <w:szCs w:val="28"/>
          <w:lang w:val="en-US"/>
        </w:rPr>
        <w:t xml:space="preserve"> IAA (International Advertising Association).</w:t>
      </w:r>
    </w:p>
    <w:p w:rsidR="001F5FE2" w:rsidRPr="001F5FE2" w:rsidRDefault="001F5FE2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5FE2">
        <w:rPr>
          <w:rFonts w:ascii="Times New Roman" w:hAnsi="Times New Roman" w:cs="Times New Roman"/>
          <w:sz w:val="28"/>
          <w:szCs w:val="28"/>
        </w:rPr>
        <w:t>AA объединяет корпоративных и индивидуальных членов: рекламодателей, производителей рекламы и СМИ, представляющих наиболее известные структуры, действующие на мировом и российском рекламном рынке.</w:t>
      </w:r>
    </w:p>
    <w:p w:rsidR="001F5FE2" w:rsidRPr="001F5FE2" w:rsidRDefault="001F5FE2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5FE2">
        <w:rPr>
          <w:rFonts w:ascii="Times New Roman" w:hAnsi="Times New Roman" w:cs="Times New Roman"/>
          <w:sz w:val="28"/>
          <w:szCs w:val="28"/>
        </w:rPr>
        <w:t>Пр</w:t>
      </w:r>
      <w:r w:rsidR="00AC03F6">
        <w:rPr>
          <w:rFonts w:ascii="Times New Roman" w:hAnsi="Times New Roman" w:cs="Times New Roman"/>
          <w:sz w:val="28"/>
          <w:szCs w:val="28"/>
        </w:rPr>
        <w:t>иоритетами миссии IAA являются:</w:t>
      </w:r>
    </w:p>
    <w:p w:rsidR="001F5FE2" w:rsidRPr="001F5FE2" w:rsidRDefault="001F5FE2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5FE2">
        <w:rPr>
          <w:rFonts w:ascii="Times New Roman" w:hAnsi="Times New Roman" w:cs="Times New Roman"/>
          <w:sz w:val="28"/>
          <w:szCs w:val="28"/>
        </w:rPr>
        <w:t>Ценность рекламы - пропаганда высокой значимости рекламы для развития здоровой экономики, ее роли как инструмента обеспечения независимости средств массовой информации и их многообразия, как основы современного гражданского общества;</w:t>
      </w:r>
    </w:p>
    <w:p w:rsidR="001F5FE2" w:rsidRPr="001F5FE2" w:rsidRDefault="001F5FE2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5FE2">
        <w:rPr>
          <w:rFonts w:ascii="Times New Roman" w:hAnsi="Times New Roman" w:cs="Times New Roman"/>
          <w:sz w:val="28"/>
          <w:szCs w:val="28"/>
        </w:rPr>
        <w:t>Защита - защита права на потребительский выбор и свободу коммерческого слова;</w:t>
      </w:r>
    </w:p>
    <w:p w:rsidR="001F5FE2" w:rsidRPr="001F5FE2" w:rsidRDefault="001F5FE2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5FE2">
        <w:rPr>
          <w:rFonts w:ascii="Times New Roman" w:hAnsi="Times New Roman" w:cs="Times New Roman"/>
          <w:sz w:val="28"/>
          <w:szCs w:val="28"/>
        </w:rPr>
        <w:t>Реклама саморегулирования - поощрение широкой практики саморегулирования, в т. ч. саморегулирования рекламы;</w:t>
      </w:r>
    </w:p>
    <w:p w:rsidR="001F5FE2" w:rsidRPr="001F5FE2" w:rsidRDefault="001F5FE2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5FE2">
        <w:rPr>
          <w:rFonts w:ascii="Times New Roman" w:hAnsi="Times New Roman" w:cs="Times New Roman"/>
          <w:sz w:val="28"/>
          <w:szCs w:val="28"/>
        </w:rPr>
        <w:t>Профессиональное развитие - содействие специальному высшему образованию и переподготовке специалистов по рекламе и другим маркетинговым коммуникациям;</w:t>
      </w:r>
    </w:p>
    <w:p w:rsidR="001F5FE2" w:rsidRPr="001F5FE2" w:rsidRDefault="001F5FE2" w:rsidP="001F5FE2">
      <w:pPr>
        <w:jc w:val="both"/>
        <w:rPr>
          <w:rFonts w:ascii="Times New Roman" w:hAnsi="Times New Roman" w:cs="Times New Roman"/>
          <w:sz w:val="28"/>
          <w:szCs w:val="28"/>
        </w:rPr>
      </w:pPr>
      <w:r w:rsidRPr="001F5FE2">
        <w:rPr>
          <w:rFonts w:ascii="Times New Roman" w:hAnsi="Times New Roman" w:cs="Times New Roman"/>
          <w:sz w:val="28"/>
          <w:szCs w:val="28"/>
        </w:rPr>
        <w:t xml:space="preserve">Бизнес-форум - содействие глобальному партнерству всех субъектов рекламного рынка, всех профессионалов в сфере маркетинговых </w:t>
      </w:r>
      <w:r w:rsidRPr="001F5FE2">
        <w:rPr>
          <w:rFonts w:ascii="Times New Roman" w:hAnsi="Times New Roman" w:cs="Times New Roman"/>
          <w:sz w:val="28"/>
          <w:szCs w:val="28"/>
        </w:rPr>
        <w:lastRenderedPageBreak/>
        <w:t>коммуникаций в условиях быстро меняющегося мира.</w:t>
      </w:r>
      <w:r w:rsidR="00AC03F6" w:rsidRPr="00AC03F6">
        <w:t xml:space="preserve"> </w:t>
      </w:r>
      <w:r w:rsidR="00AC03F6" w:rsidRPr="00AC03F6">
        <w:rPr>
          <w:rFonts w:ascii="Times New Roman" w:hAnsi="Times New Roman" w:cs="Times New Roman"/>
          <w:sz w:val="28"/>
          <w:szCs w:val="28"/>
        </w:rPr>
        <w:t>http://www.advertology.ru/index.php?name=Subjects&amp;pageid=71</w:t>
      </w:r>
    </w:p>
    <w:p w:rsidR="0027278D" w:rsidRPr="0027278D" w:rsidRDefault="0027278D" w:rsidP="00AC03F6">
      <w:pPr>
        <w:jc w:val="both"/>
        <w:rPr>
          <w:rFonts w:ascii="Times New Roman" w:hAnsi="Times New Roman" w:cs="Times New Roman"/>
          <w:sz w:val="28"/>
          <w:szCs w:val="28"/>
        </w:rPr>
      </w:pPr>
      <w:r w:rsidRPr="0027278D">
        <w:rPr>
          <w:rFonts w:ascii="Times New Roman" w:hAnsi="Times New Roman" w:cs="Times New Roman"/>
          <w:sz w:val="28"/>
          <w:szCs w:val="28"/>
        </w:rPr>
        <w:t xml:space="preserve">5. Российская ассоциация по связям с </w:t>
      </w:r>
      <w:r w:rsidR="00342DEF">
        <w:rPr>
          <w:rFonts w:ascii="Times New Roman" w:hAnsi="Times New Roman" w:cs="Times New Roman"/>
          <w:sz w:val="28"/>
          <w:szCs w:val="28"/>
        </w:rPr>
        <w:t>обществен</w:t>
      </w:r>
      <w:r w:rsidRPr="0027278D">
        <w:rPr>
          <w:rFonts w:ascii="Times New Roman" w:hAnsi="Times New Roman" w:cs="Times New Roman"/>
          <w:sz w:val="28"/>
          <w:szCs w:val="28"/>
        </w:rPr>
        <w:t>ностью РАСО.</w:t>
      </w:r>
      <w:r w:rsidR="00AC03F6" w:rsidRPr="00AC03F6">
        <w:t xml:space="preserve"> </w:t>
      </w:r>
      <w:r w:rsidR="00AC03F6" w:rsidRPr="00AC03F6">
        <w:rPr>
          <w:rFonts w:ascii="Times New Roman" w:hAnsi="Times New Roman" w:cs="Times New Roman"/>
          <w:sz w:val="28"/>
          <w:szCs w:val="28"/>
        </w:rPr>
        <w:t>В своей деятельности РАСО занимается вопросами развития инфраструктуры отрасли, защиты интересов отрасли, разработки, исполнения и контроля за исполнением этических и профессиональных норм, развитие кадрового потенциала отрас</w:t>
      </w:r>
      <w:r w:rsidR="00AC03F6">
        <w:rPr>
          <w:rFonts w:ascii="Times New Roman" w:hAnsi="Times New Roman" w:cs="Times New Roman"/>
          <w:sz w:val="28"/>
          <w:szCs w:val="28"/>
        </w:rPr>
        <w:t>ли по связям с общественностью.</w:t>
      </w:r>
      <w:r w:rsidR="0053571C">
        <w:rPr>
          <w:rFonts w:ascii="Times New Roman" w:hAnsi="Times New Roman" w:cs="Times New Roman"/>
          <w:sz w:val="28"/>
          <w:szCs w:val="28"/>
        </w:rPr>
        <w:t xml:space="preserve"> </w:t>
      </w:r>
      <w:r w:rsidR="00AC03F6" w:rsidRPr="00AC03F6">
        <w:rPr>
          <w:rFonts w:ascii="Times New Roman" w:hAnsi="Times New Roman" w:cs="Times New Roman"/>
          <w:sz w:val="28"/>
          <w:szCs w:val="28"/>
        </w:rPr>
        <w:t>РАСО - многолетний партнер таких признанных в России профессиональных конкурсов, как «Серебряный лучник», «Хрустальный апельс</w:t>
      </w:r>
      <w:r w:rsidR="00AC03F6">
        <w:rPr>
          <w:rFonts w:ascii="Times New Roman" w:hAnsi="Times New Roman" w:cs="Times New Roman"/>
          <w:sz w:val="28"/>
          <w:szCs w:val="28"/>
        </w:rPr>
        <w:t>ин», «</w:t>
      </w:r>
      <w:proofErr w:type="spellStart"/>
      <w:r w:rsidR="00AC03F6">
        <w:rPr>
          <w:rFonts w:ascii="Times New Roman" w:hAnsi="Times New Roman" w:cs="Times New Roman"/>
          <w:sz w:val="28"/>
          <w:szCs w:val="28"/>
        </w:rPr>
        <w:t>RuPoR</w:t>
      </w:r>
      <w:proofErr w:type="spellEnd"/>
      <w:r w:rsidR="00AC03F6">
        <w:rPr>
          <w:rFonts w:ascii="Times New Roman" w:hAnsi="Times New Roman" w:cs="Times New Roman"/>
          <w:sz w:val="28"/>
          <w:szCs w:val="28"/>
        </w:rPr>
        <w:t>», «PROBA-IPRA GWA».</w:t>
      </w:r>
      <w:r w:rsidR="0053571C">
        <w:rPr>
          <w:rFonts w:ascii="Times New Roman" w:hAnsi="Times New Roman" w:cs="Times New Roman"/>
          <w:sz w:val="28"/>
          <w:szCs w:val="28"/>
        </w:rPr>
        <w:t xml:space="preserve"> </w:t>
      </w:r>
      <w:r w:rsidR="00AC03F6" w:rsidRPr="00AC03F6">
        <w:rPr>
          <w:rFonts w:ascii="Times New Roman" w:hAnsi="Times New Roman" w:cs="Times New Roman"/>
          <w:sz w:val="28"/>
          <w:szCs w:val="28"/>
        </w:rPr>
        <w:t>Члены РАСО: PR-агентства, организации, имеющие собственные PR-структуры, учебные заведения, готовящие студентов по специальности «связи с общественностью», индивидуальные члены – профессионалы в сфере связей с общественностью. Сегодня в РАСО более 100 корпоративных членов, около 200 индивидуальных членов.</w:t>
      </w:r>
      <w:r w:rsidR="00AC03F6">
        <w:rPr>
          <w:rFonts w:ascii="Times New Roman" w:hAnsi="Times New Roman" w:cs="Times New Roman"/>
          <w:sz w:val="28"/>
          <w:szCs w:val="28"/>
        </w:rPr>
        <w:t xml:space="preserve"> </w:t>
      </w:r>
      <w:r w:rsidR="00AC03F6" w:rsidRPr="00AC03F6">
        <w:rPr>
          <w:rFonts w:ascii="Times New Roman" w:hAnsi="Times New Roman" w:cs="Times New Roman"/>
          <w:sz w:val="28"/>
          <w:szCs w:val="28"/>
        </w:rPr>
        <w:t>РАСО имеет свои отделения и представительства в разных регионах России</w:t>
      </w:r>
      <w:r w:rsidR="00AC03F6">
        <w:t xml:space="preserve">. </w:t>
      </w:r>
      <w:r w:rsidR="00AC03F6" w:rsidRPr="00AC03F6">
        <w:rPr>
          <w:rFonts w:ascii="Times New Roman" w:hAnsi="Times New Roman" w:cs="Times New Roman"/>
          <w:sz w:val="28"/>
          <w:szCs w:val="28"/>
        </w:rPr>
        <w:t>https://www.raso.ru/about.php</w:t>
      </w:r>
    </w:p>
    <w:p w:rsidR="00F55C90" w:rsidRPr="00923764" w:rsidRDefault="0027278D" w:rsidP="00923764">
      <w:pPr>
        <w:jc w:val="both"/>
        <w:rPr>
          <w:rFonts w:ascii="Times New Roman" w:hAnsi="Times New Roman" w:cs="Times New Roman"/>
          <w:sz w:val="28"/>
          <w:szCs w:val="28"/>
        </w:rPr>
      </w:pPr>
      <w:r w:rsidRPr="0027278D">
        <w:rPr>
          <w:rFonts w:ascii="Times New Roman" w:hAnsi="Times New Roman" w:cs="Times New Roman"/>
          <w:sz w:val="28"/>
          <w:szCs w:val="28"/>
        </w:rPr>
        <w:t>6. Ассоциация компаний-консультантов в области общественных связей (АКОС).</w:t>
      </w:r>
      <w:r w:rsidR="00E577A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C03F6" w:rsidRPr="00AC03F6">
        <w:rPr>
          <w:rFonts w:ascii="Times New Roman" w:hAnsi="Times New Roman" w:cs="Times New Roman"/>
          <w:sz w:val="28"/>
          <w:szCs w:val="28"/>
        </w:rPr>
        <w:t>Ассоциация компаний-консультантов в области связей с общественностью (АКОС) была создана 16 марта 1999 года и объединила наиболее авторитетные коммуникационные агентства России. АКОС — российское подразделение Международной ассоциации консультантов в области связей с общественностью (ICCO). ICCO, основанная в 1988 году, состоит из 66 национальных организаций, объединяющих более 3000 PR-агентств. Во всем мире членство в ICCO является общепринятым показателем профессионализма организации, качества оказываемых услуг. Все члены ICCO, включая агентства-члены АКОС, следуют этическим нормам, принятым в Ассоциации. Среди основных задач АКОС: развитие высокопрофессиональной прозрачной и эффективной индустрии PR-услуг в России, установление высоких этических стандартов, развитие PR-образования, представление общественных интересов членов Ассоциации.</w:t>
      </w:r>
      <w:r w:rsidR="00282A5D" w:rsidRPr="00282A5D">
        <w:t xml:space="preserve"> </w:t>
      </w:r>
      <w:r w:rsidR="00282A5D" w:rsidRPr="00282A5D">
        <w:rPr>
          <w:rFonts w:ascii="Times New Roman" w:hAnsi="Times New Roman" w:cs="Times New Roman"/>
          <w:sz w:val="28"/>
          <w:szCs w:val="28"/>
        </w:rPr>
        <w:t>http://www.akospr.ru/</w:t>
      </w:r>
    </w:p>
    <w:p w:rsidR="00FE30A7" w:rsidRPr="00282A5D" w:rsidRDefault="00D404AC" w:rsidP="00282A5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Литература:</w:t>
      </w:r>
    </w:p>
    <w:p w:rsidR="00D404AC" w:rsidRPr="00282A5D" w:rsidRDefault="00D404AC" w:rsidP="00282A5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A5D">
        <w:rPr>
          <w:rFonts w:ascii="Times New Roman" w:hAnsi="Times New Roman" w:cs="Times New Roman"/>
          <w:b/>
          <w:i/>
          <w:sz w:val="24"/>
          <w:szCs w:val="24"/>
        </w:rPr>
        <w:t>Нормативно-правовые акты (СПС «Консультант Плюс»)</w:t>
      </w:r>
    </w:p>
    <w:p w:rsidR="00FE30A7" w:rsidRPr="00282A5D" w:rsidRDefault="00D404AC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</w:p>
    <w:p w:rsidR="00D404AC" w:rsidRPr="00282A5D" w:rsidRDefault="00D404AC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Гражданский кодекс Российской Федерации часть 4 (ГК РФ ч.4)</w:t>
      </w:r>
    </w:p>
    <w:p w:rsidR="000F7D2D" w:rsidRPr="00282A5D" w:rsidRDefault="000F7D2D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lastRenderedPageBreak/>
        <w:t>Федеральный закон "Об информации, информационных технологиях и о защите информации" от 27.07.2006 N 149-ФЗ</w:t>
      </w:r>
    </w:p>
    <w:p w:rsidR="000F7D2D" w:rsidRPr="00282A5D" w:rsidRDefault="000F7D2D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Закон РФ от 27.12.1991 N 2124-1  "О средствах массовой информации"</w:t>
      </w:r>
    </w:p>
    <w:p w:rsidR="00D404AC" w:rsidRPr="00282A5D" w:rsidRDefault="000F7D2D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Федеральный закон "О р</w:t>
      </w:r>
      <w:r w:rsidR="00D404AC" w:rsidRPr="00282A5D">
        <w:rPr>
          <w:rFonts w:ascii="Times New Roman" w:hAnsi="Times New Roman" w:cs="Times New Roman"/>
          <w:i/>
          <w:sz w:val="24"/>
          <w:szCs w:val="24"/>
        </w:rPr>
        <w:t>екламе" от 13.03.2006 N 38-ФЗ</w:t>
      </w:r>
    </w:p>
    <w:p w:rsidR="00BB120B" w:rsidRPr="00282A5D" w:rsidRDefault="00BB120B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Постановление Пленума Верховного Суда РФ от 15 июня 2010 г. N 16</w:t>
      </w:r>
    </w:p>
    <w:p w:rsidR="00BB120B" w:rsidRPr="00282A5D" w:rsidRDefault="00BB120B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"О практике применения судами Закона Российской Федерации "О средствах массовой информации"</w:t>
      </w:r>
    </w:p>
    <w:p w:rsidR="00D404AC" w:rsidRPr="00282A5D" w:rsidRDefault="00D404AC" w:rsidP="00282A5D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2A5D">
        <w:rPr>
          <w:rFonts w:ascii="Times New Roman" w:hAnsi="Times New Roman" w:cs="Times New Roman"/>
          <w:b/>
          <w:i/>
          <w:sz w:val="24"/>
          <w:szCs w:val="24"/>
        </w:rPr>
        <w:t>Другие источники:</w:t>
      </w:r>
    </w:p>
    <w:p w:rsidR="00F55C90" w:rsidRPr="00282A5D" w:rsidRDefault="00F55C90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 xml:space="preserve">Артамонов, Д. С. История рекламы и </w:t>
      </w:r>
      <w:proofErr w:type="gramStart"/>
      <w:r w:rsidRPr="00282A5D">
        <w:rPr>
          <w:rFonts w:ascii="Times New Roman" w:hAnsi="Times New Roman" w:cs="Times New Roman"/>
          <w:i/>
          <w:sz w:val="24"/>
          <w:szCs w:val="24"/>
        </w:rPr>
        <w:t>PR :</w:t>
      </w:r>
      <w:proofErr w:type="gramEnd"/>
      <w:r w:rsidRPr="00282A5D">
        <w:rPr>
          <w:rFonts w:ascii="Times New Roman" w:hAnsi="Times New Roman" w:cs="Times New Roman"/>
          <w:i/>
          <w:sz w:val="24"/>
          <w:szCs w:val="24"/>
        </w:rPr>
        <w:t xml:space="preserve"> учебное пособие для студентов, обучающихся по направлению «Реклама и связи с общественностью» / Д. С. Артамонов. — </w:t>
      </w:r>
      <w:proofErr w:type="gramStart"/>
      <w:r w:rsidRPr="00282A5D">
        <w:rPr>
          <w:rFonts w:ascii="Times New Roman" w:hAnsi="Times New Roman" w:cs="Times New Roman"/>
          <w:i/>
          <w:sz w:val="24"/>
          <w:szCs w:val="24"/>
        </w:rPr>
        <w:t>Саратов :</w:t>
      </w:r>
      <w:proofErr w:type="gramEnd"/>
      <w:r w:rsidRPr="00282A5D">
        <w:rPr>
          <w:rFonts w:ascii="Times New Roman" w:hAnsi="Times New Roman" w:cs="Times New Roman"/>
          <w:i/>
          <w:sz w:val="24"/>
          <w:szCs w:val="24"/>
        </w:rPr>
        <w:t xml:space="preserve"> Издательство Саратовского университета, 2019. — 80 c. — ISBN 978-5-292-04611-0. — </w:t>
      </w:r>
      <w:proofErr w:type="gramStart"/>
      <w:r w:rsidRPr="00282A5D">
        <w:rPr>
          <w:rFonts w:ascii="Times New Roman" w:hAnsi="Times New Roman" w:cs="Times New Roman"/>
          <w:i/>
          <w:sz w:val="24"/>
          <w:szCs w:val="24"/>
        </w:rPr>
        <w:t>Текст :</w:t>
      </w:r>
      <w:proofErr w:type="gramEnd"/>
      <w:r w:rsidRPr="00282A5D">
        <w:rPr>
          <w:rFonts w:ascii="Times New Roman" w:hAnsi="Times New Roman" w:cs="Times New Roman"/>
          <w:i/>
          <w:sz w:val="24"/>
          <w:szCs w:val="24"/>
        </w:rPr>
        <w:t xml:space="preserve"> электронный // Электронно-библиотечная система IPR BOOKS : [сайт]. — URL: http://www.iprbookshop.ru/99033.html— Режим доступа: для </w:t>
      </w:r>
      <w:proofErr w:type="spellStart"/>
      <w:r w:rsidRPr="00282A5D">
        <w:rPr>
          <w:rFonts w:ascii="Times New Roman" w:hAnsi="Times New Roman" w:cs="Times New Roman"/>
          <w:i/>
          <w:sz w:val="24"/>
          <w:szCs w:val="24"/>
        </w:rPr>
        <w:t>авторизир</w:t>
      </w:r>
      <w:proofErr w:type="spellEnd"/>
      <w:r w:rsidRPr="00282A5D">
        <w:rPr>
          <w:rFonts w:ascii="Times New Roman" w:hAnsi="Times New Roman" w:cs="Times New Roman"/>
          <w:i/>
          <w:sz w:val="24"/>
          <w:szCs w:val="24"/>
        </w:rPr>
        <w:t>. пользователей</w:t>
      </w:r>
    </w:p>
    <w:p w:rsidR="00282A5D" w:rsidRPr="00282A5D" w:rsidRDefault="00282A5D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Ассоциация компаний-консультантов в области общественных связей (АКОС). http://www.akospr.ru/</w:t>
      </w:r>
    </w:p>
    <w:p w:rsidR="00282A5D" w:rsidRPr="00282A5D" w:rsidRDefault="00282A5D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Ассоциация Коммуникационных Агентств России https://www.akarussia.ru/</w:t>
      </w:r>
    </w:p>
    <w:p w:rsidR="00282A5D" w:rsidRPr="00282A5D" w:rsidRDefault="00282A5D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Национальный Рекламный Альянс. http://nra.media/</w:t>
      </w:r>
    </w:p>
    <w:p w:rsidR="00D404AC" w:rsidRPr="00282A5D" w:rsidRDefault="00D404AC" w:rsidP="00282A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 xml:space="preserve">Рекламный совет России. </w:t>
      </w:r>
      <w:hyperlink r:id="rId5" w:history="1">
        <w:r w:rsidRPr="00282A5D">
          <w:rPr>
            <w:rStyle w:val="a4"/>
            <w:rFonts w:ascii="Times New Roman" w:hAnsi="Times New Roman" w:cs="Times New Roman"/>
            <w:i/>
            <w:sz w:val="24"/>
            <w:szCs w:val="24"/>
          </w:rPr>
          <w:t>http://sovetreklama.org/</w:t>
        </w:r>
      </w:hyperlink>
    </w:p>
    <w:p w:rsidR="00D404AC" w:rsidRPr="00282A5D" w:rsidRDefault="00282A5D" w:rsidP="00282A5D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Российское отделение IAA</w:t>
      </w:r>
      <w:r w:rsidRPr="00282A5D">
        <w:rPr>
          <w:i/>
          <w:sz w:val="24"/>
          <w:szCs w:val="24"/>
        </w:rPr>
        <w:t xml:space="preserve"> </w:t>
      </w:r>
      <w:hyperlink r:id="rId6" w:history="1">
        <w:r w:rsidRPr="00282A5D">
          <w:rPr>
            <w:rStyle w:val="a4"/>
            <w:rFonts w:ascii="Times New Roman" w:hAnsi="Times New Roman" w:cs="Times New Roman"/>
            <w:i/>
            <w:sz w:val="24"/>
            <w:szCs w:val="24"/>
          </w:rPr>
          <w:t>http://www.advertology.ru/index.php?name=Subjects&amp;pageid=71</w:t>
        </w:r>
      </w:hyperlink>
    </w:p>
    <w:p w:rsidR="00282A5D" w:rsidRPr="00282A5D" w:rsidRDefault="00282A5D" w:rsidP="00282A5D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282A5D">
        <w:rPr>
          <w:rFonts w:ascii="Times New Roman" w:hAnsi="Times New Roman" w:cs="Times New Roman"/>
          <w:i/>
          <w:sz w:val="24"/>
          <w:szCs w:val="24"/>
        </w:rPr>
        <w:t>Российская ассоциация по связям с общественностью РАСО.</w:t>
      </w:r>
      <w:r w:rsidRPr="00282A5D">
        <w:rPr>
          <w:i/>
          <w:sz w:val="24"/>
          <w:szCs w:val="24"/>
        </w:rPr>
        <w:t xml:space="preserve"> </w:t>
      </w:r>
      <w:hyperlink r:id="rId7" w:history="1">
        <w:r w:rsidRPr="00282A5D">
          <w:rPr>
            <w:rStyle w:val="a4"/>
            <w:rFonts w:ascii="Times New Roman" w:hAnsi="Times New Roman" w:cs="Times New Roman"/>
            <w:i/>
            <w:sz w:val="24"/>
            <w:szCs w:val="24"/>
          </w:rPr>
          <w:t>https://www.raso.ru/about.php</w:t>
        </w:r>
      </w:hyperlink>
    </w:p>
    <w:p w:rsidR="00282A5D" w:rsidRDefault="00282A5D" w:rsidP="00282A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A5D" w:rsidRPr="00D404AC" w:rsidRDefault="00282A5D" w:rsidP="00282A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287E" w:rsidRPr="002247B4" w:rsidRDefault="00D8287E" w:rsidP="002247B4">
      <w:pPr>
        <w:rPr>
          <w:rFonts w:ascii="Times New Roman" w:hAnsi="Times New Roman" w:cs="Times New Roman"/>
          <w:sz w:val="28"/>
          <w:szCs w:val="28"/>
        </w:rPr>
      </w:pPr>
    </w:p>
    <w:sectPr w:rsidR="00D8287E" w:rsidRPr="0022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6112B"/>
    <w:multiLevelType w:val="hybridMultilevel"/>
    <w:tmpl w:val="7FD8E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A03CD"/>
    <w:multiLevelType w:val="hybridMultilevel"/>
    <w:tmpl w:val="374A6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24828"/>
    <w:multiLevelType w:val="hybridMultilevel"/>
    <w:tmpl w:val="BF70A1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2E"/>
    <w:rsid w:val="0001394B"/>
    <w:rsid w:val="00070F9C"/>
    <w:rsid w:val="000E217E"/>
    <w:rsid w:val="000F7D2D"/>
    <w:rsid w:val="001513F5"/>
    <w:rsid w:val="00153C1E"/>
    <w:rsid w:val="0015493D"/>
    <w:rsid w:val="00185471"/>
    <w:rsid w:val="001F5FE2"/>
    <w:rsid w:val="00206D3C"/>
    <w:rsid w:val="002247B4"/>
    <w:rsid w:val="00261B7A"/>
    <w:rsid w:val="0027278D"/>
    <w:rsid w:val="00282A5D"/>
    <w:rsid w:val="00342DEF"/>
    <w:rsid w:val="003D1CDF"/>
    <w:rsid w:val="0053571C"/>
    <w:rsid w:val="00551BCE"/>
    <w:rsid w:val="00674D2F"/>
    <w:rsid w:val="006875FA"/>
    <w:rsid w:val="006E762E"/>
    <w:rsid w:val="006F37C4"/>
    <w:rsid w:val="00777693"/>
    <w:rsid w:val="007A0060"/>
    <w:rsid w:val="008069FC"/>
    <w:rsid w:val="008B2ADD"/>
    <w:rsid w:val="00923764"/>
    <w:rsid w:val="0094563D"/>
    <w:rsid w:val="00A8498C"/>
    <w:rsid w:val="00AC03F6"/>
    <w:rsid w:val="00BB120B"/>
    <w:rsid w:val="00D25265"/>
    <w:rsid w:val="00D404AC"/>
    <w:rsid w:val="00D8287E"/>
    <w:rsid w:val="00E577A6"/>
    <w:rsid w:val="00E813E9"/>
    <w:rsid w:val="00EC2F6F"/>
    <w:rsid w:val="00EF6CF1"/>
    <w:rsid w:val="00F55C90"/>
    <w:rsid w:val="00F80108"/>
    <w:rsid w:val="00FE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16B4"/>
  <w15:docId w15:val="{F63E827C-41B6-4068-8BA7-867D5C02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D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12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aso.ru/abou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vertology.ru/index.php?name=Subjects&amp;pageid=71" TargetMode="External"/><Relationship Id="rId5" Type="http://schemas.openxmlformats.org/officeDocument/2006/relationships/hyperlink" Target="http://sovetreklama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8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Меленцова Надежда Анатольевна</cp:lastModifiedBy>
  <cp:revision>28</cp:revision>
  <dcterms:created xsi:type="dcterms:W3CDTF">2021-01-09T17:52:00Z</dcterms:created>
  <dcterms:modified xsi:type="dcterms:W3CDTF">2021-01-20T07:02:00Z</dcterms:modified>
</cp:coreProperties>
</file>